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E195" w14:textId="77777777" w:rsidR="00F230D1" w:rsidRDefault="000B66CD" w:rsidP="009A7926">
      <w:pPr>
        <w:ind w:right="474"/>
        <w:jc w:val="center"/>
        <w:rPr>
          <w:b/>
          <w:sz w:val="24"/>
        </w:rPr>
      </w:pPr>
      <w:r>
        <w:rPr>
          <w:b/>
          <w:sz w:val="24"/>
        </w:rPr>
        <w:t>İSTANBUL TEKSTİL VE HAMMADDELERİ İHRACATÇILARI BİRLİĞİ</w:t>
      </w:r>
    </w:p>
    <w:p w14:paraId="05CB082C" w14:textId="7CD46183" w:rsidR="00F230D1" w:rsidRPr="000B66CD" w:rsidRDefault="000B66CD" w:rsidP="00DD3AA1">
      <w:pPr>
        <w:ind w:left="116" w:right="474"/>
        <w:jc w:val="center"/>
        <w:rPr>
          <w:b/>
          <w:sz w:val="24"/>
        </w:rPr>
      </w:pPr>
      <w:r>
        <w:rPr>
          <w:b/>
          <w:sz w:val="24"/>
        </w:rPr>
        <w:t xml:space="preserve">KREATİF </w:t>
      </w:r>
      <w:r w:rsidR="00325F49">
        <w:rPr>
          <w:b/>
          <w:sz w:val="24"/>
        </w:rPr>
        <w:t>ve</w:t>
      </w:r>
      <w:r>
        <w:rPr>
          <w:b/>
          <w:sz w:val="24"/>
        </w:rPr>
        <w:t xml:space="preserve"> GRAFİK AJANS </w:t>
      </w:r>
      <w:r w:rsidR="00325F49">
        <w:rPr>
          <w:b/>
          <w:sz w:val="24"/>
        </w:rPr>
        <w:t>ile</w:t>
      </w:r>
      <w:r>
        <w:rPr>
          <w:b/>
          <w:sz w:val="24"/>
        </w:rPr>
        <w:t xml:space="preserve"> SOSYAL MEDYA HESAPLARI YÖNETİMİ HİZMET ALIM ŞARTNAMESİ</w:t>
      </w:r>
    </w:p>
    <w:p w14:paraId="5C37E89E" w14:textId="77777777" w:rsidR="00325F49" w:rsidRDefault="00325F49" w:rsidP="00DD3AA1">
      <w:pPr>
        <w:spacing w:before="157"/>
        <w:ind w:left="116" w:right="474"/>
        <w:rPr>
          <w:b/>
          <w:sz w:val="24"/>
        </w:rPr>
      </w:pPr>
    </w:p>
    <w:p w14:paraId="59053555" w14:textId="09F6CD8A" w:rsidR="00F230D1" w:rsidRDefault="000B66CD" w:rsidP="00DD3AA1">
      <w:pPr>
        <w:spacing w:before="157"/>
        <w:ind w:left="116" w:right="474"/>
        <w:rPr>
          <w:b/>
          <w:sz w:val="24"/>
        </w:rPr>
      </w:pPr>
      <w:r>
        <w:rPr>
          <w:b/>
          <w:sz w:val="24"/>
        </w:rPr>
        <w:t>GENEL</w:t>
      </w:r>
    </w:p>
    <w:p w14:paraId="09D269CB" w14:textId="67E3EC28" w:rsidR="00F230D1" w:rsidRPr="00325F49" w:rsidRDefault="000B66CD" w:rsidP="009A7926">
      <w:pPr>
        <w:pStyle w:val="GvdeMetni"/>
        <w:ind w:left="116" w:right="474"/>
        <w:jc w:val="both"/>
      </w:pPr>
      <w:r>
        <w:t xml:space="preserve">Kreatif ve Grafik ajans </w:t>
      </w:r>
      <w:r w:rsidR="00C904B9">
        <w:t xml:space="preserve">ile sosyal medya hesapları yönetimi </w:t>
      </w:r>
      <w:r>
        <w:t>işi için teklifler alınacaktır.</w:t>
      </w:r>
    </w:p>
    <w:p w14:paraId="683141F9" w14:textId="77777777" w:rsidR="00F230D1" w:rsidRDefault="000B66CD" w:rsidP="009A7926">
      <w:pPr>
        <w:pStyle w:val="GvdeMetni"/>
        <w:spacing w:before="160"/>
        <w:ind w:left="116" w:right="474"/>
        <w:jc w:val="both"/>
      </w:pPr>
      <w:r>
        <w:rPr>
          <w:b/>
        </w:rPr>
        <w:t>İDARE</w:t>
      </w:r>
      <w:r>
        <w:t>: İstanbul Tekstil ve Hammaddeleri İhracatçıları Birliği kısaca BİRLİK olarak anılacaktır.</w:t>
      </w:r>
    </w:p>
    <w:p w14:paraId="44BCD442" w14:textId="77777777" w:rsidR="00F230D1" w:rsidRDefault="00F230D1" w:rsidP="00DD3AA1">
      <w:pPr>
        <w:pStyle w:val="GvdeMetni"/>
        <w:ind w:right="474"/>
      </w:pPr>
    </w:p>
    <w:p w14:paraId="4D8409B2" w14:textId="77777777" w:rsidR="00325F49" w:rsidRDefault="000B66CD" w:rsidP="00DD3AA1">
      <w:pPr>
        <w:ind w:left="116" w:right="474"/>
        <w:rPr>
          <w:sz w:val="24"/>
        </w:rPr>
      </w:pPr>
      <w:r>
        <w:rPr>
          <w:b/>
          <w:sz w:val="24"/>
        </w:rPr>
        <w:t>İSTEKLİ</w:t>
      </w:r>
      <w:r>
        <w:rPr>
          <w:sz w:val="24"/>
        </w:rPr>
        <w:t>: Teklif Sahibi Firma.</w:t>
      </w:r>
    </w:p>
    <w:p w14:paraId="683F1C89" w14:textId="77777777" w:rsidR="00325F49" w:rsidRDefault="00325F49" w:rsidP="00DD3AA1">
      <w:pPr>
        <w:ind w:left="116" w:right="474"/>
      </w:pPr>
    </w:p>
    <w:p w14:paraId="5CD42294" w14:textId="5D74E341" w:rsidR="00F230D1" w:rsidRPr="00325F49" w:rsidRDefault="000B66CD" w:rsidP="00DD3AA1">
      <w:pPr>
        <w:ind w:left="116" w:right="474"/>
        <w:rPr>
          <w:b/>
          <w:bCs/>
          <w:sz w:val="28"/>
          <w:szCs w:val="24"/>
        </w:rPr>
      </w:pPr>
      <w:r w:rsidRPr="00325F49">
        <w:rPr>
          <w:b/>
          <w:bCs/>
          <w:sz w:val="24"/>
          <w:szCs w:val="24"/>
        </w:rPr>
        <w:t>İŞİN KAPSAMI:</w:t>
      </w:r>
    </w:p>
    <w:p w14:paraId="513F7D2D" w14:textId="77777777" w:rsidR="00F230D1" w:rsidRDefault="000B66CD" w:rsidP="00DD3AA1">
      <w:pPr>
        <w:pStyle w:val="GvdeMetni"/>
        <w:spacing w:line="259" w:lineRule="auto"/>
        <w:ind w:left="116" w:right="474"/>
        <w:jc w:val="both"/>
      </w:pPr>
      <w:r>
        <w:t>İstanbul</w:t>
      </w:r>
      <w:r>
        <w:rPr>
          <w:spacing w:val="-17"/>
        </w:rPr>
        <w:t xml:space="preserve"> </w:t>
      </w:r>
      <w:r>
        <w:t>Tekstil</w:t>
      </w:r>
      <w:r>
        <w:rPr>
          <w:spacing w:val="-16"/>
        </w:rPr>
        <w:t xml:space="preserve"> </w:t>
      </w:r>
      <w:r>
        <w:t>ve</w:t>
      </w:r>
      <w:r>
        <w:rPr>
          <w:spacing w:val="-17"/>
        </w:rPr>
        <w:t xml:space="preserve"> </w:t>
      </w:r>
      <w:r>
        <w:t>Hammaddeleri</w:t>
      </w:r>
      <w:r>
        <w:rPr>
          <w:spacing w:val="-15"/>
        </w:rPr>
        <w:t xml:space="preserve"> </w:t>
      </w:r>
      <w:r>
        <w:t>İhracatçıları</w:t>
      </w:r>
      <w:r>
        <w:rPr>
          <w:spacing w:val="-17"/>
        </w:rPr>
        <w:t xml:space="preserve"> </w:t>
      </w:r>
      <w:r>
        <w:t>Birliği’nin</w:t>
      </w:r>
      <w:r>
        <w:rPr>
          <w:spacing w:val="-14"/>
        </w:rPr>
        <w:t xml:space="preserve"> </w:t>
      </w:r>
      <w:r>
        <w:t>gerçekleştireceği</w:t>
      </w:r>
      <w:r>
        <w:rPr>
          <w:spacing w:val="-16"/>
        </w:rPr>
        <w:t xml:space="preserve"> </w:t>
      </w:r>
      <w:r>
        <w:t>uluslararası</w:t>
      </w:r>
      <w:r>
        <w:rPr>
          <w:spacing w:val="-17"/>
        </w:rPr>
        <w:t xml:space="preserve"> </w:t>
      </w:r>
      <w:r>
        <w:t>fuarlar, heyetler, yarışmalar ve çeşitli organizasyonların tanıtım çalışmalarının yaratıcı konsept ve uygulamaları</w:t>
      </w:r>
    </w:p>
    <w:p w14:paraId="0BB21964" w14:textId="2675C0FC" w:rsidR="00F230D1" w:rsidRDefault="000B66CD" w:rsidP="00DD3AA1">
      <w:pPr>
        <w:pStyle w:val="GvdeMetni"/>
        <w:spacing w:before="159"/>
        <w:ind w:left="116" w:right="474"/>
      </w:pPr>
      <w:r>
        <w:t xml:space="preserve">Çalışma Dönemi </w:t>
      </w:r>
      <w:r w:rsidR="00325F49">
        <w:t>202</w:t>
      </w:r>
      <w:r w:rsidR="007349FA">
        <w:t>5</w:t>
      </w:r>
      <w:r w:rsidR="00325F49">
        <w:t xml:space="preserve"> </w:t>
      </w:r>
      <w:r w:rsidR="009A7926">
        <w:t xml:space="preserve">Nisan </w:t>
      </w:r>
      <w:r w:rsidR="00325F49">
        <w:t>– 202</w:t>
      </w:r>
      <w:r w:rsidR="007349FA">
        <w:t>6 Nisan</w:t>
      </w:r>
    </w:p>
    <w:p w14:paraId="4A84D656" w14:textId="77777777" w:rsidR="00F230D1" w:rsidRDefault="000B66CD" w:rsidP="00DD3AA1">
      <w:pPr>
        <w:pStyle w:val="Balk1"/>
        <w:spacing w:before="181"/>
        <w:ind w:right="474"/>
      </w:pPr>
      <w:r>
        <w:t>Amaç:</w:t>
      </w:r>
    </w:p>
    <w:p w14:paraId="651F863E" w14:textId="77777777" w:rsidR="00F230D1" w:rsidRDefault="000B66CD" w:rsidP="00DD3AA1">
      <w:pPr>
        <w:pStyle w:val="GvdeMetni"/>
        <w:spacing w:line="259" w:lineRule="auto"/>
        <w:ind w:left="116" w:right="474"/>
        <w:jc w:val="both"/>
      </w:pPr>
      <w:r>
        <w:t>İşbu şartname İstanbul Tekstil ve Konfeksiyon İhracatçı Birlikleri Genel Sekreterliği bünyesindeki İstanbul Tekstil ve Hammaddeleri İhracatçıları Birliği tarafından tanıtım faaliyetlerinin amacına uygun bir şekilde yürütülmesi ve etkinlikten beklenen maksimum faydanın sağlanması için takip edilecek işlerin belirlenmesidir.</w:t>
      </w:r>
    </w:p>
    <w:p w14:paraId="66115312" w14:textId="77777777" w:rsidR="00F230D1" w:rsidRDefault="00F230D1" w:rsidP="00DD3AA1">
      <w:pPr>
        <w:pStyle w:val="GvdeMetni"/>
        <w:spacing w:before="8"/>
        <w:ind w:right="474"/>
        <w:rPr>
          <w:sz w:val="27"/>
        </w:rPr>
      </w:pPr>
    </w:p>
    <w:p w14:paraId="41ACB939" w14:textId="77777777" w:rsidR="00F230D1" w:rsidRDefault="000B66CD" w:rsidP="00DD3AA1">
      <w:pPr>
        <w:pStyle w:val="Balk1"/>
        <w:ind w:right="474"/>
      </w:pPr>
      <w:r>
        <w:t>İSTEKLİNİN YÜKÜMLÜLÜKLERİ</w:t>
      </w:r>
    </w:p>
    <w:p w14:paraId="1A4A97D3" w14:textId="77777777" w:rsidR="00F230D1" w:rsidRDefault="000B66CD" w:rsidP="00DD3AA1">
      <w:pPr>
        <w:pStyle w:val="ListeParagraf"/>
        <w:numPr>
          <w:ilvl w:val="0"/>
          <w:numId w:val="7"/>
        </w:numPr>
        <w:spacing w:line="259" w:lineRule="auto"/>
        <w:ind w:left="426" w:right="474" w:hanging="310"/>
        <w:rPr>
          <w:sz w:val="24"/>
        </w:rPr>
      </w:pPr>
      <w:r>
        <w:rPr>
          <w:sz w:val="24"/>
        </w:rPr>
        <w:t>İSTEKLİ, BİRLİK’in misyonuna, fuar etkinliklerinin amacına ve kimliğine uygun marka kimliği ve strateji çalışmalarının sonucunda; inovatif, modaya uygun, popüler, ikonik bir reklam kampanyası</w:t>
      </w:r>
      <w:r>
        <w:rPr>
          <w:spacing w:val="-2"/>
          <w:sz w:val="24"/>
        </w:rPr>
        <w:t xml:space="preserve"> </w:t>
      </w:r>
      <w:r>
        <w:rPr>
          <w:sz w:val="24"/>
        </w:rPr>
        <w:t>hazırlayacaktır.</w:t>
      </w:r>
    </w:p>
    <w:p w14:paraId="3AAF4482" w14:textId="77777777" w:rsidR="00F230D1" w:rsidRDefault="000B66CD" w:rsidP="00DD3AA1">
      <w:pPr>
        <w:pStyle w:val="ListeParagraf"/>
        <w:numPr>
          <w:ilvl w:val="0"/>
          <w:numId w:val="7"/>
        </w:numPr>
        <w:spacing w:line="259" w:lineRule="auto"/>
        <w:ind w:left="426" w:right="474" w:hanging="310"/>
        <w:rPr>
          <w:sz w:val="24"/>
        </w:rPr>
      </w:pPr>
      <w:r>
        <w:rPr>
          <w:sz w:val="24"/>
        </w:rPr>
        <w:t>Fuarda kullanılacak reklam kampanyası fikri İSTEKLİ tarafından oluşturulacak ve BİRLİK’in yazılı onayına</w:t>
      </w:r>
      <w:r>
        <w:rPr>
          <w:spacing w:val="-2"/>
          <w:sz w:val="24"/>
        </w:rPr>
        <w:t xml:space="preserve"> </w:t>
      </w:r>
      <w:r>
        <w:rPr>
          <w:sz w:val="24"/>
        </w:rPr>
        <w:t>sunulacaktır.</w:t>
      </w:r>
    </w:p>
    <w:p w14:paraId="4485D91E" w14:textId="77777777" w:rsidR="00325F49" w:rsidRDefault="000B66CD" w:rsidP="00DD3AA1">
      <w:pPr>
        <w:pStyle w:val="ListeParagraf"/>
        <w:numPr>
          <w:ilvl w:val="0"/>
          <w:numId w:val="7"/>
        </w:numPr>
        <w:spacing w:line="259" w:lineRule="auto"/>
        <w:ind w:left="426" w:right="474" w:hanging="310"/>
        <w:rPr>
          <w:sz w:val="24"/>
        </w:rPr>
      </w:pPr>
      <w:r>
        <w:rPr>
          <w:sz w:val="24"/>
        </w:rPr>
        <w:t>Kampanya fikri İSTEKLİ tarafından, BİRLİK tarafından uygun ve belirlenecek ölçülerde aşağıdaki mecralara da uygulanacaktır.</w:t>
      </w:r>
    </w:p>
    <w:p w14:paraId="70E3F44F" w14:textId="44097D49" w:rsidR="00F230D1" w:rsidRPr="00325F49" w:rsidRDefault="00756F4F" w:rsidP="00DD3AA1">
      <w:pPr>
        <w:pStyle w:val="ListeParagraf"/>
        <w:numPr>
          <w:ilvl w:val="0"/>
          <w:numId w:val="8"/>
        </w:numPr>
        <w:spacing w:line="259" w:lineRule="auto"/>
        <w:ind w:left="709" w:right="474" w:hanging="283"/>
        <w:rPr>
          <w:sz w:val="24"/>
        </w:rPr>
      </w:pPr>
      <w:r>
        <w:rPr>
          <w:sz w:val="24"/>
        </w:rPr>
        <w:t xml:space="preserve">Türkçe ve İngilizce </w:t>
      </w:r>
      <w:r w:rsidR="00325F49" w:rsidRPr="00325F49">
        <w:rPr>
          <w:sz w:val="24"/>
        </w:rPr>
        <w:t>K</w:t>
      </w:r>
      <w:r w:rsidR="000B66CD" w:rsidRPr="00325F49">
        <w:rPr>
          <w:sz w:val="24"/>
        </w:rPr>
        <w:t>onsept tasarımı,</w:t>
      </w:r>
      <w:r>
        <w:rPr>
          <w:sz w:val="24"/>
        </w:rPr>
        <w:t xml:space="preserve"> </w:t>
      </w:r>
      <w:r w:rsidR="00325F49" w:rsidRPr="00325F49">
        <w:rPr>
          <w:sz w:val="24"/>
        </w:rPr>
        <w:t>İ</w:t>
      </w:r>
      <w:r w:rsidR="000B66CD" w:rsidRPr="00325F49">
        <w:rPr>
          <w:sz w:val="24"/>
        </w:rPr>
        <w:t xml:space="preserve">lan, afiş, broşür, föy, kit, davetiye, mailing, kartvizit, katalog, fuar alanı </w:t>
      </w:r>
      <w:proofErr w:type="spellStart"/>
      <w:r w:rsidR="000B66CD" w:rsidRPr="00325F49">
        <w:rPr>
          <w:sz w:val="24"/>
        </w:rPr>
        <w:t>brandingleri</w:t>
      </w:r>
      <w:proofErr w:type="spellEnd"/>
      <w:r w:rsidR="000B66CD" w:rsidRPr="00325F49">
        <w:rPr>
          <w:sz w:val="24"/>
        </w:rPr>
        <w:t xml:space="preserve"> (</w:t>
      </w:r>
      <w:proofErr w:type="spellStart"/>
      <w:r w:rsidR="000B66CD" w:rsidRPr="00325F49">
        <w:rPr>
          <w:sz w:val="24"/>
        </w:rPr>
        <w:t>Stand</w:t>
      </w:r>
      <w:proofErr w:type="spellEnd"/>
      <w:r w:rsidR="000B66CD" w:rsidRPr="00325F49">
        <w:rPr>
          <w:sz w:val="24"/>
        </w:rPr>
        <w:t xml:space="preserve">, ilanlar, ayaklı banner, </w:t>
      </w:r>
      <w:proofErr w:type="spellStart"/>
      <w:r w:rsidR="000B66CD" w:rsidRPr="00325F49">
        <w:rPr>
          <w:sz w:val="24"/>
        </w:rPr>
        <w:t>light-box</w:t>
      </w:r>
      <w:proofErr w:type="spellEnd"/>
      <w:r w:rsidR="000B66CD" w:rsidRPr="00325F49">
        <w:rPr>
          <w:sz w:val="24"/>
        </w:rPr>
        <w:t xml:space="preserve">, tavandan asılı bannerlar, yürüyen merdiven reklamı, şehir </w:t>
      </w:r>
      <w:proofErr w:type="spellStart"/>
      <w:r w:rsidR="000B66CD" w:rsidRPr="00325F49">
        <w:rPr>
          <w:sz w:val="24"/>
        </w:rPr>
        <w:t>brandingi</w:t>
      </w:r>
      <w:proofErr w:type="spellEnd"/>
      <w:r w:rsidR="000B66CD" w:rsidRPr="00325F49">
        <w:rPr>
          <w:sz w:val="24"/>
        </w:rPr>
        <w:t xml:space="preserve"> </w:t>
      </w:r>
      <w:proofErr w:type="spellStart"/>
      <w:r w:rsidR="000B66CD" w:rsidRPr="00325F49">
        <w:rPr>
          <w:sz w:val="24"/>
        </w:rPr>
        <w:t>v.b</w:t>
      </w:r>
      <w:proofErr w:type="spellEnd"/>
      <w:r w:rsidR="000B66CD" w:rsidRPr="00325F49">
        <w:rPr>
          <w:sz w:val="24"/>
        </w:rPr>
        <w:t>.)</w:t>
      </w:r>
    </w:p>
    <w:p w14:paraId="742066AB" w14:textId="77777777" w:rsidR="00F230D1" w:rsidRDefault="000B66CD" w:rsidP="00DD3AA1">
      <w:pPr>
        <w:pStyle w:val="ListeParagraf"/>
        <w:numPr>
          <w:ilvl w:val="0"/>
          <w:numId w:val="7"/>
        </w:numPr>
        <w:spacing w:line="259" w:lineRule="auto"/>
        <w:ind w:left="426" w:right="474" w:hanging="310"/>
        <w:rPr>
          <w:sz w:val="24"/>
        </w:rPr>
      </w:pPr>
      <w:r>
        <w:rPr>
          <w:sz w:val="24"/>
        </w:rPr>
        <w:t>Aşağıdaki tabloda (Tablo-1) bulunan etkinliklerle ilgili çalışılmalara 2 ay öncesinde başlanacak olup çalışma süresi fuar bitiş tarihinde sona</w:t>
      </w:r>
      <w:r>
        <w:rPr>
          <w:spacing w:val="-2"/>
          <w:sz w:val="24"/>
        </w:rPr>
        <w:t xml:space="preserve"> </w:t>
      </w:r>
      <w:r>
        <w:rPr>
          <w:sz w:val="24"/>
        </w:rPr>
        <w:t>ermektedir.</w:t>
      </w:r>
    </w:p>
    <w:p w14:paraId="1A0FA496" w14:textId="77777777" w:rsidR="00F230D1" w:rsidRDefault="000B66CD" w:rsidP="00DD3AA1">
      <w:pPr>
        <w:pStyle w:val="ListeParagraf"/>
        <w:numPr>
          <w:ilvl w:val="0"/>
          <w:numId w:val="7"/>
        </w:numPr>
        <w:spacing w:line="259" w:lineRule="auto"/>
        <w:ind w:left="426" w:right="474" w:hanging="310"/>
        <w:rPr>
          <w:sz w:val="24"/>
        </w:rPr>
      </w:pPr>
      <w:r>
        <w:rPr>
          <w:sz w:val="24"/>
        </w:rPr>
        <w:t>İlerleyen dönemlerde yeni organizasyonların yapılması da söz konusu olup, bu organizasyonlar için de İSTEKLİ sözleşme kapsamında hizmet</w:t>
      </w:r>
      <w:r>
        <w:rPr>
          <w:spacing w:val="-7"/>
          <w:sz w:val="24"/>
        </w:rPr>
        <w:t xml:space="preserve"> </w:t>
      </w:r>
      <w:r>
        <w:rPr>
          <w:sz w:val="24"/>
        </w:rPr>
        <w:t>verecektir.</w:t>
      </w:r>
    </w:p>
    <w:p w14:paraId="6529C8B6" w14:textId="77777777" w:rsidR="00F230D1" w:rsidRDefault="00F230D1" w:rsidP="00DD3AA1">
      <w:pPr>
        <w:spacing w:line="259" w:lineRule="auto"/>
        <w:ind w:right="474"/>
        <w:rPr>
          <w:sz w:val="24"/>
        </w:rPr>
        <w:sectPr w:rsidR="00F230D1" w:rsidSect="00E45501">
          <w:footerReference w:type="default" r:id="rId7"/>
          <w:type w:val="continuous"/>
          <w:pgSz w:w="11910" w:h="16840"/>
          <w:pgMar w:top="1320" w:right="780" w:bottom="1200" w:left="1300" w:header="708" w:footer="1000" w:gutter="0"/>
          <w:pgNumType w:start="1"/>
          <w:cols w:space="708"/>
        </w:sectPr>
      </w:pPr>
    </w:p>
    <w:p w14:paraId="0F05CD21" w14:textId="77777777" w:rsidR="00F230D1" w:rsidRDefault="000B66CD" w:rsidP="00DD3AA1">
      <w:pPr>
        <w:pStyle w:val="ListeParagraf"/>
        <w:numPr>
          <w:ilvl w:val="0"/>
          <w:numId w:val="7"/>
        </w:numPr>
        <w:spacing w:line="259" w:lineRule="auto"/>
        <w:ind w:left="426" w:right="474" w:hanging="310"/>
        <w:rPr>
          <w:sz w:val="24"/>
        </w:rPr>
      </w:pPr>
      <w:r>
        <w:rPr>
          <w:sz w:val="24"/>
        </w:rPr>
        <w:lastRenderedPageBreak/>
        <w:t>Aşağıdaki tabloda belirtilmeyen sonradan çıkabilecek reklam çalışmaları dahilinde farklı iş konularında da İSTEKLİ sözleşme kapsamında hizmet</w:t>
      </w:r>
      <w:r w:rsidRPr="00325F49">
        <w:rPr>
          <w:sz w:val="24"/>
        </w:rPr>
        <w:t xml:space="preserve"> </w:t>
      </w:r>
      <w:r>
        <w:rPr>
          <w:sz w:val="24"/>
        </w:rPr>
        <w:t>verecektir.</w:t>
      </w:r>
    </w:p>
    <w:p w14:paraId="6C9B2AC0" w14:textId="77777777" w:rsidR="00F230D1" w:rsidRDefault="000B66CD" w:rsidP="00DD3AA1">
      <w:pPr>
        <w:pStyle w:val="ListeParagraf"/>
        <w:numPr>
          <w:ilvl w:val="0"/>
          <w:numId w:val="7"/>
        </w:numPr>
        <w:spacing w:line="259" w:lineRule="auto"/>
        <w:ind w:left="426" w:right="474" w:hanging="310"/>
        <w:rPr>
          <w:sz w:val="24"/>
        </w:rPr>
      </w:pPr>
      <w:r>
        <w:rPr>
          <w:sz w:val="24"/>
        </w:rPr>
        <w:t>BİRLİK kuruluş amacı çerçevesinde tanıtım çalışmaları ile, Türk tekstil sektörünün ihracatına ivme kazandıracak şekilde tanıtım stratejilerini oluşturarak, başta mevcut ihracat pazarları olmak üzere, bütün dünyada sektörün pazar payını artırmak, dünyada Türk tekstili imajını yaratmak, tanıtım ve markalaşma konusunda kalıcılık sağlamayı hedeflemekte olup, İSTEKLİ gerçekleştirdiği çalışmalarda söz konusu hedeflere uygun</w:t>
      </w:r>
      <w:r w:rsidRPr="00325F49">
        <w:rPr>
          <w:sz w:val="24"/>
        </w:rPr>
        <w:t xml:space="preserve"> </w:t>
      </w:r>
      <w:r>
        <w:rPr>
          <w:sz w:val="24"/>
        </w:rPr>
        <w:t>davranacaktır.</w:t>
      </w:r>
    </w:p>
    <w:p w14:paraId="694DBF41" w14:textId="18700578" w:rsidR="0040323D" w:rsidRPr="00325F49" w:rsidRDefault="000B66CD" w:rsidP="00DD3AA1">
      <w:pPr>
        <w:pStyle w:val="ListeParagraf"/>
        <w:numPr>
          <w:ilvl w:val="0"/>
          <w:numId w:val="7"/>
        </w:numPr>
        <w:spacing w:line="259" w:lineRule="auto"/>
        <w:ind w:left="426" w:right="474" w:hanging="310"/>
        <w:rPr>
          <w:sz w:val="24"/>
        </w:rPr>
      </w:pPr>
      <w:r w:rsidRPr="00325F49">
        <w:rPr>
          <w:sz w:val="24"/>
        </w:rPr>
        <w:t>İSTEKLİ, hizmete konu olan çalışmaların konseptini belirleyecek, kreatif ve grafik</w:t>
      </w:r>
      <w:r w:rsidR="00325F49">
        <w:rPr>
          <w:sz w:val="24"/>
        </w:rPr>
        <w:t xml:space="preserve"> </w:t>
      </w:r>
      <w:r w:rsidRPr="00325F49">
        <w:rPr>
          <w:sz w:val="24"/>
        </w:rPr>
        <w:t>tasarımlarını hazırlayarak BİRLİK’in onayına sunacaktır. BİRLİK’in onayından sonra bahse konu çalışmaların basımı ve/veya yayınlanması sürecinde İSTEKLİ teknik destek sağlayacaktır.</w:t>
      </w:r>
    </w:p>
    <w:p w14:paraId="419FDB31" w14:textId="3271D261" w:rsidR="005758D1" w:rsidRPr="00325F49" w:rsidRDefault="00156249" w:rsidP="00DD3AA1">
      <w:pPr>
        <w:pStyle w:val="ListeParagraf"/>
        <w:numPr>
          <w:ilvl w:val="0"/>
          <w:numId w:val="7"/>
        </w:numPr>
        <w:spacing w:line="259" w:lineRule="auto"/>
        <w:ind w:left="426" w:right="474" w:hanging="310"/>
        <w:rPr>
          <w:sz w:val="24"/>
        </w:rPr>
      </w:pPr>
      <w:r w:rsidRPr="00325F49">
        <w:rPr>
          <w:sz w:val="24"/>
        </w:rPr>
        <w:t xml:space="preserve">İTHİB tarafından organize edilecek tüm etkinliklerin kreatif işlemleri ve İTHİB’in ana ve yan sosyal medya hesaplarının yönetimi: Fuar (yılda </w:t>
      </w:r>
      <w:r w:rsidR="00325F49">
        <w:rPr>
          <w:sz w:val="24"/>
        </w:rPr>
        <w:t>14</w:t>
      </w:r>
      <w:r w:rsidRPr="00325F49">
        <w:rPr>
          <w:sz w:val="24"/>
        </w:rPr>
        <w:t xml:space="preserve"> adet), ticaret heyeti (yılda 5 adet), alım heyeti (yılda 5 adet), sanal heyet (yılda 2 adet), trend semineri (yılda 2 adet), tasarım yarışması (yılda 1 adet), faaliyet raporu (yılda 1 adet), ödül töreni (yılda 1 adet), proje çalışmaları (yılda 5 adet), eğitim çalışmaları (yılda 5 adet) için gerekecek tüm kreatif çalışmalar ve sosyal medya </w:t>
      </w:r>
      <w:r w:rsidR="00DD3AA1">
        <w:rPr>
          <w:sz w:val="24"/>
        </w:rPr>
        <w:t xml:space="preserve">tasarım, </w:t>
      </w:r>
      <w:r w:rsidRPr="00325F49">
        <w:rPr>
          <w:sz w:val="24"/>
        </w:rPr>
        <w:t xml:space="preserve">yönetim ve paylaşımları için hizmet verilecektir. </w:t>
      </w:r>
    </w:p>
    <w:p w14:paraId="0B2FB416" w14:textId="7C0C6086" w:rsidR="00C34871" w:rsidRPr="00325F49" w:rsidRDefault="00382ED8" w:rsidP="00DD3AA1">
      <w:pPr>
        <w:pStyle w:val="ListeParagraf"/>
        <w:numPr>
          <w:ilvl w:val="0"/>
          <w:numId w:val="7"/>
        </w:numPr>
        <w:spacing w:line="259" w:lineRule="auto"/>
        <w:ind w:left="426" w:right="474" w:hanging="310"/>
        <w:rPr>
          <w:sz w:val="24"/>
        </w:rPr>
      </w:pPr>
      <w:r w:rsidRPr="00325F49">
        <w:rPr>
          <w:sz w:val="24"/>
        </w:rPr>
        <w:t>Bu kapsamda,</w:t>
      </w:r>
      <w:r w:rsidR="009A7926">
        <w:rPr>
          <w:sz w:val="24"/>
        </w:rPr>
        <w:t xml:space="preserve"> sürdürülebilirlik çalışmaları,</w:t>
      </w:r>
      <w:r w:rsidRPr="00325F49">
        <w:rPr>
          <w:sz w:val="24"/>
        </w:rPr>
        <w:t xml:space="preserve"> </w:t>
      </w:r>
      <w:r w:rsidR="00646FBA" w:rsidRPr="00325F49">
        <w:rPr>
          <w:sz w:val="24"/>
        </w:rPr>
        <w:t>fuar</w:t>
      </w:r>
      <w:r w:rsidR="002672B4" w:rsidRPr="00325F49">
        <w:rPr>
          <w:sz w:val="24"/>
        </w:rPr>
        <w:t>, trend semineri, ödül töreni</w:t>
      </w:r>
      <w:r w:rsidR="00FE365F" w:rsidRPr="00325F49">
        <w:rPr>
          <w:sz w:val="24"/>
        </w:rPr>
        <w:t>, projeler</w:t>
      </w:r>
      <w:r w:rsidR="002672B4" w:rsidRPr="00325F49">
        <w:rPr>
          <w:sz w:val="24"/>
        </w:rPr>
        <w:t xml:space="preserve"> ve</w:t>
      </w:r>
      <w:r w:rsidR="00E0016B" w:rsidRPr="00325F49">
        <w:rPr>
          <w:sz w:val="24"/>
        </w:rPr>
        <w:t xml:space="preserve"> </w:t>
      </w:r>
      <w:r w:rsidR="002672B4" w:rsidRPr="00325F49">
        <w:rPr>
          <w:sz w:val="24"/>
        </w:rPr>
        <w:t>tasarım yarışması</w:t>
      </w:r>
      <w:r w:rsidR="00646FBA" w:rsidRPr="00325F49">
        <w:rPr>
          <w:sz w:val="24"/>
        </w:rPr>
        <w:t xml:space="preserve"> </w:t>
      </w:r>
      <w:r w:rsidRPr="00325F49">
        <w:rPr>
          <w:sz w:val="24"/>
        </w:rPr>
        <w:t>tanıtım</w:t>
      </w:r>
      <w:r w:rsidR="00646FBA" w:rsidRPr="00325F49">
        <w:rPr>
          <w:sz w:val="24"/>
        </w:rPr>
        <w:t>ı</w:t>
      </w:r>
      <w:r w:rsidRPr="00325F49">
        <w:rPr>
          <w:sz w:val="24"/>
        </w:rPr>
        <w:t xml:space="preserve"> için sosyal m</w:t>
      </w:r>
      <w:r w:rsidR="00F34480" w:rsidRPr="00325F49">
        <w:rPr>
          <w:sz w:val="24"/>
        </w:rPr>
        <w:t>e</w:t>
      </w:r>
      <w:r w:rsidRPr="00325F49">
        <w:rPr>
          <w:sz w:val="24"/>
        </w:rPr>
        <w:t>dya ve web sites</w:t>
      </w:r>
      <w:r w:rsidR="002B0564" w:rsidRPr="00325F49">
        <w:rPr>
          <w:sz w:val="24"/>
        </w:rPr>
        <w:t xml:space="preserve">i </w:t>
      </w:r>
      <w:r w:rsidRPr="00325F49">
        <w:rPr>
          <w:sz w:val="24"/>
        </w:rPr>
        <w:t>tanıtım çalışması (</w:t>
      </w:r>
      <w:r w:rsidR="00F34480" w:rsidRPr="00325F49">
        <w:rPr>
          <w:sz w:val="24"/>
        </w:rPr>
        <w:t>2</w:t>
      </w:r>
      <w:r w:rsidR="00E0016B" w:rsidRPr="00325F49">
        <w:rPr>
          <w:sz w:val="24"/>
        </w:rPr>
        <w:t>5</w:t>
      </w:r>
      <w:r w:rsidR="00F34480" w:rsidRPr="00325F49">
        <w:rPr>
          <w:sz w:val="24"/>
        </w:rPr>
        <w:t xml:space="preserve"> adet), </w:t>
      </w:r>
      <w:r w:rsidR="00F5754A" w:rsidRPr="00325F49">
        <w:rPr>
          <w:sz w:val="24"/>
        </w:rPr>
        <w:t>katalog tasarımı (2</w:t>
      </w:r>
      <w:r w:rsidR="00E0016B" w:rsidRPr="00325F49">
        <w:rPr>
          <w:sz w:val="24"/>
        </w:rPr>
        <w:t>5</w:t>
      </w:r>
      <w:r w:rsidR="00F5754A" w:rsidRPr="00325F49">
        <w:rPr>
          <w:sz w:val="24"/>
        </w:rPr>
        <w:t xml:space="preserve"> adet), </w:t>
      </w:r>
      <w:r w:rsidR="00276061" w:rsidRPr="00325F49">
        <w:rPr>
          <w:sz w:val="24"/>
        </w:rPr>
        <w:t>dış alan tanıtım çalışmaları (</w:t>
      </w:r>
      <w:r w:rsidR="00646FBA" w:rsidRPr="00325F49">
        <w:rPr>
          <w:sz w:val="24"/>
        </w:rPr>
        <w:t>2</w:t>
      </w:r>
      <w:r w:rsidR="00E0016B" w:rsidRPr="00325F49">
        <w:rPr>
          <w:sz w:val="24"/>
        </w:rPr>
        <w:t>5</w:t>
      </w:r>
      <w:r w:rsidR="00646FBA" w:rsidRPr="00325F49">
        <w:rPr>
          <w:sz w:val="24"/>
        </w:rPr>
        <w:t xml:space="preserve"> adet)</w:t>
      </w:r>
      <w:r w:rsidR="00325F49">
        <w:rPr>
          <w:sz w:val="24"/>
        </w:rPr>
        <w:t xml:space="preserve"> </w:t>
      </w:r>
      <w:r w:rsidR="00FE365F" w:rsidRPr="00325F49">
        <w:rPr>
          <w:sz w:val="24"/>
        </w:rPr>
        <w:t>yapılması</w:t>
      </w:r>
      <w:r w:rsidR="002B0564" w:rsidRPr="00325F49">
        <w:rPr>
          <w:sz w:val="24"/>
        </w:rPr>
        <w:t xml:space="preserve"> </w:t>
      </w:r>
      <w:r w:rsidR="00FE365F" w:rsidRPr="00325F49">
        <w:rPr>
          <w:sz w:val="24"/>
        </w:rPr>
        <w:t xml:space="preserve">öngörülmektedir. </w:t>
      </w:r>
    </w:p>
    <w:p w14:paraId="5F6FBF8E" w14:textId="10BF818D" w:rsidR="00A727EC" w:rsidRPr="00325F49" w:rsidRDefault="00C34871" w:rsidP="00DD3AA1">
      <w:pPr>
        <w:pStyle w:val="ListeParagraf"/>
        <w:numPr>
          <w:ilvl w:val="0"/>
          <w:numId w:val="7"/>
        </w:numPr>
        <w:spacing w:line="259" w:lineRule="auto"/>
        <w:ind w:left="426" w:right="474" w:hanging="310"/>
        <w:rPr>
          <w:sz w:val="24"/>
        </w:rPr>
      </w:pPr>
      <w:r w:rsidRPr="00325F49">
        <w:rPr>
          <w:sz w:val="24"/>
        </w:rPr>
        <w:t xml:space="preserve"> </w:t>
      </w:r>
      <w:r w:rsidR="00A727EC" w:rsidRPr="00325F49">
        <w:rPr>
          <w:sz w:val="24"/>
        </w:rPr>
        <w:t xml:space="preserve">Bahse konu etkinlikler minimum tutulmuştur, Birlik’in talep etmesi halinde daha fazla </w:t>
      </w:r>
      <w:r w:rsidR="00325F49">
        <w:rPr>
          <w:sz w:val="24"/>
        </w:rPr>
        <w:t xml:space="preserve">etkinlik </w:t>
      </w:r>
      <w:r w:rsidR="00A727EC" w:rsidRPr="00325F49">
        <w:rPr>
          <w:sz w:val="24"/>
        </w:rPr>
        <w:t xml:space="preserve">olabilecektir. </w:t>
      </w:r>
    </w:p>
    <w:p w14:paraId="0230DB27" w14:textId="77777777" w:rsidR="00F230D1" w:rsidRPr="00156249" w:rsidRDefault="00F230D1" w:rsidP="00DD3AA1">
      <w:pPr>
        <w:pStyle w:val="ListeParagraf"/>
        <w:tabs>
          <w:tab w:val="left" w:pos="825"/>
        </w:tabs>
        <w:spacing w:line="274" w:lineRule="exact"/>
        <w:ind w:right="474"/>
        <w:rPr>
          <w:sz w:val="24"/>
        </w:rPr>
      </w:pPr>
    </w:p>
    <w:p w14:paraId="27540A50" w14:textId="6A7DB4C2" w:rsidR="00F230D1" w:rsidRDefault="000B66CD" w:rsidP="00DD3AA1">
      <w:pPr>
        <w:pStyle w:val="Balk1"/>
        <w:ind w:right="474"/>
      </w:pPr>
      <w:r>
        <w:t>Tablo -1: Planlanan Etkinlikler</w:t>
      </w:r>
    </w:p>
    <w:p w14:paraId="5E1C59CF" w14:textId="77777777" w:rsidR="00F230D1" w:rsidRDefault="00F230D1" w:rsidP="00DD3AA1">
      <w:pPr>
        <w:pStyle w:val="GvdeMetni"/>
        <w:ind w:right="474"/>
        <w:rPr>
          <w:b/>
          <w:sz w:val="16"/>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9"/>
        <w:gridCol w:w="2122"/>
        <w:gridCol w:w="3901"/>
      </w:tblGrid>
      <w:tr w:rsidR="00F230D1" w14:paraId="585F0BDE" w14:textId="77777777">
        <w:trPr>
          <w:trHeight w:val="299"/>
        </w:trPr>
        <w:tc>
          <w:tcPr>
            <w:tcW w:w="3459" w:type="dxa"/>
          </w:tcPr>
          <w:p w14:paraId="00AE3444" w14:textId="77777777" w:rsidR="00F230D1" w:rsidRDefault="000B66CD" w:rsidP="00DD3AA1">
            <w:pPr>
              <w:pStyle w:val="TableParagraph"/>
              <w:spacing w:before="10" w:line="268" w:lineRule="exact"/>
              <w:ind w:right="474"/>
              <w:rPr>
                <w:b/>
                <w:sz w:val="24"/>
              </w:rPr>
            </w:pPr>
            <w:r>
              <w:rPr>
                <w:b/>
                <w:sz w:val="24"/>
              </w:rPr>
              <w:t>Etkinlik Adı</w:t>
            </w:r>
          </w:p>
        </w:tc>
        <w:tc>
          <w:tcPr>
            <w:tcW w:w="2122" w:type="dxa"/>
          </w:tcPr>
          <w:p w14:paraId="3617D4EB" w14:textId="77777777" w:rsidR="00F230D1" w:rsidRDefault="000B66CD" w:rsidP="00DD3AA1">
            <w:pPr>
              <w:pStyle w:val="TableParagraph"/>
              <w:spacing w:before="10" w:line="268" w:lineRule="exact"/>
              <w:ind w:left="71" w:right="474"/>
              <w:rPr>
                <w:b/>
                <w:sz w:val="24"/>
              </w:rPr>
            </w:pPr>
            <w:r>
              <w:rPr>
                <w:b/>
                <w:sz w:val="24"/>
              </w:rPr>
              <w:t>Etkinlik Tipi</w:t>
            </w:r>
          </w:p>
        </w:tc>
        <w:tc>
          <w:tcPr>
            <w:tcW w:w="3901" w:type="dxa"/>
          </w:tcPr>
          <w:p w14:paraId="4B500866" w14:textId="77777777" w:rsidR="00F230D1" w:rsidRDefault="000B66CD" w:rsidP="00DD3AA1">
            <w:pPr>
              <w:pStyle w:val="TableParagraph"/>
              <w:spacing w:before="10" w:line="268" w:lineRule="exact"/>
              <w:ind w:right="474"/>
              <w:rPr>
                <w:b/>
                <w:sz w:val="24"/>
              </w:rPr>
            </w:pPr>
            <w:r>
              <w:rPr>
                <w:b/>
                <w:sz w:val="24"/>
              </w:rPr>
              <w:t>İşin Konusu</w:t>
            </w:r>
          </w:p>
        </w:tc>
      </w:tr>
      <w:tr w:rsidR="00F230D1" w14:paraId="6AFBEA9D" w14:textId="77777777">
        <w:trPr>
          <w:trHeight w:val="1379"/>
        </w:trPr>
        <w:tc>
          <w:tcPr>
            <w:tcW w:w="3459" w:type="dxa"/>
          </w:tcPr>
          <w:p w14:paraId="5157232E" w14:textId="77777777" w:rsidR="00F230D1" w:rsidRDefault="00F230D1" w:rsidP="00DD3AA1">
            <w:pPr>
              <w:pStyle w:val="TableParagraph"/>
              <w:spacing w:before="11"/>
              <w:ind w:left="0" w:right="474"/>
              <w:rPr>
                <w:b/>
                <w:sz w:val="35"/>
              </w:rPr>
            </w:pPr>
          </w:p>
          <w:p w14:paraId="16ED8C42" w14:textId="77777777" w:rsidR="00F230D1" w:rsidRDefault="000B66CD" w:rsidP="00DD3AA1">
            <w:pPr>
              <w:pStyle w:val="TableParagraph"/>
              <w:ind w:right="474"/>
              <w:rPr>
                <w:sz w:val="24"/>
              </w:rPr>
            </w:pPr>
            <w:r>
              <w:rPr>
                <w:sz w:val="24"/>
              </w:rPr>
              <w:t>I of the World – Turkiye (yılda iki - kesinleşmiş)</w:t>
            </w:r>
          </w:p>
        </w:tc>
        <w:tc>
          <w:tcPr>
            <w:tcW w:w="2122" w:type="dxa"/>
          </w:tcPr>
          <w:p w14:paraId="322A6CB6" w14:textId="77777777" w:rsidR="00F230D1" w:rsidRDefault="00F230D1" w:rsidP="00DD3AA1">
            <w:pPr>
              <w:pStyle w:val="TableParagraph"/>
              <w:spacing w:before="11"/>
              <w:ind w:left="0" w:right="474"/>
              <w:rPr>
                <w:b/>
                <w:sz w:val="35"/>
              </w:rPr>
            </w:pPr>
          </w:p>
          <w:p w14:paraId="20994674" w14:textId="22D28E45" w:rsidR="00F230D1" w:rsidRDefault="00325F49" w:rsidP="00DD3AA1">
            <w:pPr>
              <w:pStyle w:val="TableParagraph"/>
              <w:ind w:left="71" w:right="474"/>
              <w:rPr>
                <w:sz w:val="24"/>
              </w:rPr>
            </w:pPr>
            <w:r>
              <w:rPr>
                <w:sz w:val="24"/>
              </w:rPr>
              <w:t>Ticaret Heyeti</w:t>
            </w:r>
          </w:p>
        </w:tc>
        <w:tc>
          <w:tcPr>
            <w:tcW w:w="3901" w:type="dxa"/>
          </w:tcPr>
          <w:p w14:paraId="33309CCB" w14:textId="51727EBC" w:rsidR="00F230D1" w:rsidRDefault="00276061" w:rsidP="00DD3AA1">
            <w:pPr>
              <w:pStyle w:val="TableParagraph"/>
              <w:spacing w:before="2" w:line="276" w:lineRule="exact"/>
              <w:ind w:right="474"/>
              <w:rPr>
                <w:sz w:val="24"/>
              </w:rPr>
            </w:pPr>
            <w:r>
              <w:rPr>
                <w:sz w:val="24"/>
              </w:rPr>
              <w:t xml:space="preserve">Sosyal medya ve web sitesi tanıtım çalışmaları, </w:t>
            </w:r>
            <w:r w:rsidR="000B66CD">
              <w:rPr>
                <w:sz w:val="24"/>
              </w:rPr>
              <w:t>Fuar Alanı Reklam Bannerları, Katalog, Davetiye, Flyer, Çanta, Bloknot, Kalem</w:t>
            </w:r>
            <w:r>
              <w:rPr>
                <w:sz w:val="24"/>
              </w:rPr>
              <w:t xml:space="preserve"> </w:t>
            </w:r>
            <w:r w:rsidR="000B66CD">
              <w:rPr>
                <w:sz w:val="24"/>
              </w:rPr>
              <w:t>ve diğer tanıtım işlerinin tasarımlarının yapılması, motto</w:t>
            </w:r>
          </w:p>
        </w:tc>
      </w:tr>
      <w:tr w:rsidR="00F230D1" w14:paraId="34DCB9D8" w14:textId="77777777">
        <w:trPr>
          <w:trHeight w:val="1103"/>
        </w:trPr>
        <w:tc>
          <w:tcPr>
            <w:tcW w:w="3459" w:type="dxa"/>
          </w:tcPr>
          <w:p w14:paraId="5D648531" w14:textId="77777777" w:rsidR="00F230D1" w:rsidRDefault="00F230D1" w:rsidP="00DD3AA1">
            <w:pPr>
              <w:pStyle w:val="TableParagraph"/>
              <w:spacing w:before="10"/>
              <w:ind w:left="0" w:right="474"/>
              <w:rPr>
                <w:b/>
                <w:sz w:val="23"/>
              </w:rPr>
            </w:pPr>
          </w:p>
          <w:p w14:paraId="745681E3" w14:textId="77777777" w:rsidR="00F230D1" w:rsidRDefault="000B66CD" w:rsidP="00DD3AA1">
            <w:pPr>
              <w:pStyle w:val="TableParagraph"/>
              <w:ind w:right="474"/>
              <w:rPr>
                <w:sz w:val="24"/>
              </w:rPr>
            </w:pPr>
            <w:r>
              <w:rPr>
                <w:sz w:val="24"/>
              </w:rPr>
              <w:t>Munich Fabric Start (yılda iki - kesinleşmiş)</w:t>
            </w:r>
          </w:p>
        </w:tc>
        <w:tc>
          <w:tcPr>
            <w:tcW w:w="2122" w:type="dxa"/>
          </w:tcPr>
          <w:p w14:paraId="35C1E08B" w14:textId="77777777" w:rsidR="00F230D1" w:rsidRDefault="00F230D1" w:rsidP="00DD3AA1">
            <w:pPr>
              <w:pStyle w:val="TableParagraph"/>
              <w:spacing w:before="9"/>
              <w:ind w:left="0" w:right="474"/>
              <w:rPr>
                <w:b/>
                <w:sz w:val="35"/>
              </w:rPr>
            </w:pPr>
          </w:p>
          <w:p w14:paraId="69D010BB" w14:textId="77777777" w:rsidR="00F230D1" w:rsidRDefault="000B66CD" w:rsidP="00DD3AA1">
            <w:pPr>
              <w:pStyle w:val="TableParagraph"/>
              <w:ind w:left="71" w:right="474"/>
              <w:rPr>
                <w:sz w:val="24"/>
              </w:rPr>
            </w:pPr>
            <w:r>
              <w:rPr>
                <w:sz w:val="24"/>
              </w:rPr>
              <w:t>Milli Katılım Fuarı</w:t>
            </w:r>
          </w:p>
        </w:tc>
        <w:tc>
          <w:tcPr>
            <w:tcW w:w="3901" w:type="dxa"/>
          </w:tcPr>
          <w:p w14:paraId="6E1EC6C6" w14:textId="0A0D804E" w:rsidR="00F230D1" w:rsidRDefault="00276061" w:rsidP="00DD3AA1">
            <w:pPr>
              <w:pStyle w:val="TableParagraph"/>
              <w:ind w:right="474"/>
              <w:rPr>
                <w:sz w:val="24"/>
              </w:rPr>
            </w:pPr>
            <w:r>
              <w:rPr>
                <w:sz w:val="24"/>
              </w:rPr>
              <w:t>Sosyal medya ve web sitesi tanıtım çalışmaları,</w:t>
            </w:r>
            <w:r w:rsidR="000B66CD">
              <w:rPr>
                <w:sz w:val="24"/>
              </w:rPr>
              <w:t xml:space="preserve"> </w:t>
            </w:r>
            <w:r>
              <w:rPr>
                <w:sz w:val="24"/>
              </w:rPr>
              <w:t>f</w:t>
            </w:r>
            <w:r w:rsidR="000B66CD">
              <w:rPr>
                <w:sz w:val="24"/>
              </w:rPr>
              <w:t>uar Alanı Reklam Bannerları, Katalog, Flyer, ve</w:t>
            </w:r>
          </w:p>
          <w:p w14:paraId="2DBC88E6" w14:textId="77777777" w:rsidR="00F230D1" w:rsidRDefault="000B66CD" w:rsidP="00DD3AA1">
            <w:pPr>
              <w:pStyle w:val="TableParagraph"/>
              <w:spacing w:line="270" w:lineRule="atLeast"/>
              <w:ind w:right="474"/>
              <w:rPr>
                <w:sz w:val="24"/>
              </w:rPr>
            </w:pPr>
            <w:proofErr w:type="gramStart"/>
            <w:r>
              <w:rPr>
                <w:sz w:val="24"/>
              </w:rPr>
              <w:t>diğer</w:t>
            </w:r>
            <w:proofErr w:type="gramEnd"/>
            <w:r>
              <w:rPr>
                <w:sz w:val="24"/>
              </w:rPr>
              <w:t xml:space="preserve"> tanıtım işlerinin tasarımlarının yapılması</w:t>
            </w:r>
          </w:p>
        </w:tc>
      </w:tr>
      <w:tr w:rsidR="00F230D1" w14:paraId="5BFB93E8" w14:textId="77777777">
        <w:trPr>
          <w:trHeight w:val="1378"/>
        </w:trPr>
        <w:tc>
          <w:tcPr>
            <w:tcW w:w="3459" w:type="dxa"/>
          </w:tcPr>
          <w:p w14:paraId="12D26897" w14:textId="77777777" w:rsidR="00F230D1" w:rsidRDefault="00F230D1" w:rsidP="00DD3AA1">
            <w:pPr>
              <w:pStyle w:val="TableParagraph"/>
              <w:spacing w:before="8"/>
              <w:ind w:left="0" w:right="474"/>
              <w:rPr>
                <w:b/>
                <w:sz w:val="35"/>
              </w:rPr>
            </w:pPr>
          </w:p>
          <w:p w14:paraId="2D032985" w14:textId="77777777" w:rsidR="00F230D1" w:rsidRDefault="000B66CD" w:rsidP="00DD3AA1">
            <w:pPr>
              <w:pStyle w:val="TableParagraph"/>
              <w:ind w:right="474"/>
              <w:rPr>
                <w:sz w:val="24"/>
              </w:rPr>
            </w:pPr>
            <w:r>
              <w:rPr>
                <w:sz w:val="24"/>
              </w:rPr>
              <w:t>Premiere Vision Fabrics (yılda iki - kesinleşmiş)</w:t>
            </w:r>
          </w:p>
        </w:tc>
        <w:tc>
          <w:tcPr>
            <w:tcW w:w="2122" w:type="dxa"/>
          </w:tcPr>
          <w:p w14:paraId="6D5CA3C9" w14:textId="77777777" w:rsidR="00F230D1" w:rsidRDefault="000B66CD" w:rsidP="00DD3AA1">
            <w:pPr>
              <w:pStyle w:val="TableParagraph"/>
              <w:spacing w:line="274" w:lineRule="exact"/>
              <w:ind w:left="71" w:right="474"/>
              <w:rPr>
                <w:sz w:val="24"/>
              </w:rPr>
            </w:pPr>
            <w:r>
              <w:rPr>
                <w:sz w:val="24"/>
              </w:rPr>
              <w:t>Milli Katılım Fuarı</w:t>
            </w:r>
          </w:p>
        </w:tc>
        <w:tc>
          <w:tcPr>
            <w:tcW w:w="3901" w:type="dxa"/>
          </w:tcPr>
          <w:p w14:paraId="1604595F" w14:textId="30A4BE24" w:rsidR="00F230D1" w:rsidRDefault="00276061" w:rsidP="00DD3AA1">
            <w:pPr>
              <w:pStyle w:val="TableParagraph"/>
              <w:ind w:right="474"/>
              <w:rPr>
                <w:sz w:val="24"/>
              </w:rPr>
            </w:pPr>
            <w:r w:rsidRPr="00276061">
              <w:rPr>
                <w:sz w:val="24"/>
              </w:rPr>
              <w:t xml:space="preserve">Sosyal medya ve web sitesi tanıtım çalışmaları, </w:t>
            </w:r>
            <w:r>
              <w:rPr>
                <w:sz w:val="24"/>
              </w:rPr>
              <w:t>f</w:t>
            </w:r>
            <w:r w:rsidR="000B66CD">
              <w:rPr>
                <w:sz w:val="24"/>
              </w:rPr>
              <w:t>uar Alanı Reklam Bannerları, Katalog, Flyer, Çanta, Bloknot, Trend Kitapçığı, Kalem,</w:t>
            </w:r>
          </w:p>
          <w:p w14:paraId="3FE55506" w14:textId="77777777" w:rsidR="00F230D1" w:rsidRDefault="000B66CD" w:rsidP="00DD3AA1">
            <w:pPr>
              <w:pStyle w:val="TableParagraph"/>
              <w:spacing w:line="270" w:lineRule="atLeast"/>
              <w:ind w:right="474"/>
              <w:rPr>
                <w:sz w:val="24"/>
              </w:rPr>
            </w:pPr>
            <w:r>
              <w:rPr>
                <w:sz w:val="24"/>
              </w:rPr>
              <w:t>Mailing ve diğer tanıtım işlerinin tasarımlarının yapılması</w:t>
            </w:r>
          </w:p>
        </w:tc>
      </w:tr>
      <w:tr w:rsidR="00F230D1" w14:paraId="09B88D36" w14:textId="77777777">
        <w:trPr>
          <w:trHeight w:val="826"/>
        </w:trPr>
        <w:tc>
          <w:tcPr>
            <w:tcW w:w="3459" w:type="dxa"/>
          </w:tcPr>
          <w:p w14:paraId="5D66051E" w14:textId="77777777" w:rsidR="00F230D1" w:rsidRDefault="000B66CD" w:rsidP="00DD3AA1">
            <w:pPr>
              <w:pStyle w:val="TableParagraph"/>
              <w:spacing w:before="136"/>
              <w:ind w:right="474"/>
              <w:rPr>
                <w:sz w:val="24"/>
              </w:rPr>
            </w:pPr>
            <w:r>
              <w:rPr>
                <w:sz w:val="24"/>
              </w:rPr>
              <w:t>London Textile Fair (yılda iki - kesinleşmiş)</w:t>
            </w:r>
          </w:p>
        </w:tc>
        <w:tc>
          <w:tcPr>
            <w:tcW w:w="2122" w:type="dxa"/>
          </w:tcPr>
          <w:p w14:paraId="2DDF47EF" w14:textId="77777777" w:rsidR="00F230D1" w:rsidRDefault="000B66CD" w:rsidP="00DD3AA1">
            <w:pPr>
              <w:pStyle w:val="TableParagraph"/>
              <w:spacing w:line="273" w:lineRule="exact"/>
              <w:ind w:left="71" w:right="474"/>
              <w:rPr>
                <w:sz w:val="24"/>
              </w:rPr>
            </w:pPr>
            <w:r>
              <w:rPr>
                <w:sz w:val="24"/>
              </w:rPr>
              <w:t>Milli Katılım Fuarı</w:t>
            </w:r>
          </w:p>
        </w:tc>
        <w:tc>
          <w:tcPr>
            <w:tcW w:w="3901" w:type="dxa"/>
          </w:tcPr>
          <w:p w14:paraId="69D77536" w14:textId="639BD71A" w:rsidR="00F230D1" w:rsidRDefault="00276061" w:rsidP="00DD3AA1">
            <w:pPr>
              <w:pStyle w:val="TableParagraph"/>
              <w:spacing w:line="276" w:lineRule="exact"/>
              <w:ind w:right="474"/>
              <w:jc w:val="both"/>
              <w:rPr>
                <w:sz w:val="24"/>
              </w:rPr>
            </w:pPr>
            <w:r>
              <w:rPr>
                <w:sz w:val="24"/>
              </w:rPr>
              <w:t>Sosyal medya ve web sitesi tanıtım çalışmaları, f</w:t>
            </w:r>
            <w:r w:rsidR="000B66CD">
              <w:rPr>
                <w:sz w:val="24"/>
              </w:rPr>
              <w:t xml:space="preserve">uar Alanı Reklam Bannerları, Katalog ve diğer tanıtım işlerinin tasarımlarının </w:t>
            </w:r>
            <w:r w:rsidR="000B66CD">
              <w:rPr>
                <w:sz w:val="24"/>
              </w:rPr>
              <w:lastRenderedPageBreak/>
              <w:t>yapılması</w:t>
            </w:r>
          </w:p>
        </w:tc>
      </w:tr>
      <w:tr w:rsidR="00F230D1" w14:paraId="35BFD18D" w14:textId="77777777">
        <w:trPr>
          <w:trHeight w:val="1377"/>
        </w:trPr>
        <w:tc>
          <w:tcPr>
            <w:tcW w:w="3459" w:type="dxa"/>
          </w:tcPr>
          <w:p w14:paraId="080DF603" w14:textId="77777777" w:rsidR="00F230D1" w:rsidRDefault="00F230D1" w:rsidP="00DD3AA1">
            <w:pPr>
              <w:pStyle w:val="TableParagraph"/>
              <w:spacing w:before="9"/>
              <w:ind w:left="0" w:right="474"/>
              <w:rPr>
                <w:b/>
                <w:sz w:val="35"/>
              </w:rPr>
            </w:pPr>
          </w:p>
          <w:p w14:paraId="1AA376B5" w14:textId="77777777" w:rsidR="00F230D1" w:rsidRDefault="000B66CD" w:rsidP="00DD3AA1">
            <w:pPr>
              <w:pStyle w:val="TableParagraph"/>
              <w:spacing w:before="1"/>
              <w:ind w:right="474"/>
              <w:rPr>
                <w:sz w:val="24"/>
              </w:rPr>
            </w:pPr>
            <w:r>
              <w:rPr>
                <w:sz w:val="24"/>
              </w:rPr>
              <w:t>Techtextil Frankfurt 2022</w:t>
            </w:r>
          </w:p>
          <w:p w14:paraId="0C0DB847" w14:textId="77777777" w:rsidR="00F230D1" w:rsidRDefault="000B66CD" w:rsidP="00DD3AA1">
            <w:pPr>
              <w:pStyle w:val="TableParagraph"/>
              <w:ind w:right="474"/>
              <w:rPr>
                <w:sz w:val="24"/>
              </w:rPr>
            </w:pPr>
            <w:r>
              <w:rPr>
                <w:sz w:val="24"/>
              </w:rPr>
              <w:t>(2 yılda 1 kez – kesinleşmiş)</w:t>
            </w:r>
          </w:p>
        </w:tc>
        <w:tc>
          <w:tcPr>
            <w:tcW w:w="2122" w:type="dxa"/>
          </w:tcPr>
          <w:p w14:paraId="056329F4" w14:textId="77777777" w:rsidR="00F230D1" w:rsidRDefault="000B66CD" w:rsidP="00DD3AA1">
            <w:pPr>
              <w:pStyle w:val="TableParagraph"/>
              <w:spacing w:line="273" w:lineRule="exact"/>
              <w:ind w:left="71" w:right="474"/>
              <w:rPr>
                <w:sz w:val="24"/>
              </w:rPr>
            </w:pPr>
            <w:r>
              <w:rPr>
                <w:sz w:val="24"/>
              </w:rPr>
              <w:t>Milli Katılım Fuarı</w:t>
            </w:r>
          </w:p>
        </w:tc>
        <w:tc>
          <w:tcPr>
            <w:tcW w:w="3901" w:type="dxa"/>
          </w:tcPr>
          <w:p w14:paraId="484D24EC" w14:textId="3ADC4A17" w:rsidR="00F230D1" w:rsidRDefault="00276061" w:rsidP="00DD3AA1">
            <w:pPr>
              <w:pStyle w:val="TableParagraph"/>
              <w:ind w:right="474"/>
              <w:rPr>
                <w:sz w:val="24"/>
              </w:rPr>
            </w:pPr>
            <w:r>
              <w:rPr>
                <w:sz w:val="24"/>
              </w:rPr>
              <w:t>Sosyal medya ve web sitesi tanıtım çalışmaları, f</w:t>
            </w:r>
            <w:r w:rsidR="000B66CD">
              <w:rPr>
                <w:sz w:val="24"/>
              </w:rPr>
              <w:t>uar Alanı Reklam Bannerları, Katalog, Davetiye, Flyer, Çanta, Bloknot, Kalem</w:t>
            </w:r>
            <w:r>
              <w:rPr>
                <w:sz w:val="24"/>
              </w:rPr>
              <w:t xml:space="preserve"> </w:t>
            </w:r>
            <w:r w:rsidR="000B66CD">
              <w:rPr>
                <w:sz w:val="24"/>
              </w:rPr>
              <w:t>ve</w:t>
            </w:r>
          </w:p>
          <w:p w14:paraId="528E3CD0" w14:textId="77777777" w:rsidR="00F230D1" w:rsidRDefault="000B66CD" w:rsidP="00DD3AA1">
            <w:pPr>
              <w:pStyle w:val="TableParagraph"/>
              <w:spacing w:line="270" w:lineRule="atLeast"/>
              <w:ind w:right="474"/>
              <w:rPr>
                <w:sz w:val="24"/>
              </w:rPr>
            </w:pPr>
            <w:proofErr w:type="gramStart"/>
            <w:r>
              <w:rPr>
                <w:sz w:val="24"/>
              </w:rPr>
              <w:t>diğer</w:t>
            </w:r>
            <w:proofErr w:type="gramEnd"/>
            <w:r>
              <w:rPr>
                <w:sz w:val="24"/>
              </w:rPr>
              <w:t xml:space="preserve"> tanıtım işlerinin tasarımlarının yapılması, motto, fuar duyuru görseli</w:t>
            </w:r>
          </w:p>
        </w:tc>
      </w:tr>
      <w:tr w:rsidR="00F230D1" w14:paraId="1A5EAB9E" w14:textId="77777777">
        <w:trPr>
          <w:trHeight w:val="1103"/>
        </w:trPr>
        <w:tc>
          <w:tcPr>
            <w:tcW w:w="3459" w:type="dxa"/>
          </w:tcPr>
          <w:p w14:paraId="1AD6EDD5" w14:textId="77777777" w:rsidR="00F230D1" w:rsidRDefault="00F230D1" w:rsidP="00DD3AA1">
            <w:pPr>
              <w:pStyle w:val="TableParagraph"/>
              <w:spacing w:before="10"/>
              <w:ind w:left="0" w:right="474"/>
              <w:rPr>
                <w:b/>
                <w:sz w:val="23"/>
              </w:rPr>
            </w:pPr>
          </w:p>
          <w:p w14:paraId="426ED587" w14:textId="6571451E" w:rsidR="00F230D1" w:rsidRDefault="000B66CD" w:rsidP="00DD3AA1">
            <w:pPr>
              <w:pStyle w:val="TableParagraph"/>
              <w:ind w:right="474"/>
              <w:rPr>
                <w:sz w:val="24"/>
              </w:rPr>
            </w:pPr>
            <w:r>
              <w:rPr>
                <w:sz w:val="24"/>
              </w:rPr>
              <w:t>Ticaret Heyetleri (</w:t>
            </w:r>
            <w:r w:rsidR="00325F49" w:rsidRPr="00325F49">
              <w:rPr>
                <w:sz w:val="24"/>
              </w:rPr>
              <w:t xml:space="preserve">yılda </w:t>
            </w:r>
            <w:r w:rsidR="009A7926">
              <w:rPr>
                <w:sz w:val="24"/>
              </w:rPr>
              <w:t xml:space="preserve">10 </w:t>
            </w:r>
            <w:r w:rsidR="00325F49">
              <w:rPr>
                <w:sz w:val="24"/>
              </w:rPr>
              <w:t>p</w:t>
            </w:r>
            <w:r w:rsidR="00325F49" w:rsidRPr="00325F49">
              <w:rPr>
                <w:sz w:val="24"/>
              </w:rPr>
              <w:t>lanlanan)</w:t>
            </w:r>
          </w:p>
        </w:tc>
        <w:tc>
          <w:tcPr>
            <w:tcW w:w="2122" w:type="dxa"/>
          </w:tcPr>
          <w:p w14:paraId="31026B05" w14:textId="77777777" w:rsidR="00F230D1" w:rsidRDefault="00F230D1" w:rsidP="00DD3AA1">
            <w:pPr>
              <w:pStyle w:val="TableParagraph"/>
              <w:spacing w:before="10"/>
              <w:ind w:left="0" w:right="474"/>
              <w:rPr>
                <w:b/>
                <w:sz w:val="23"/>
              </w:rPr>
            </w:pPr>
          </w:p>
          <w:p w14:paraId="44D06387" w14:textId="77777777" w:rsidR="00F230D1" w:rsidRDefault="000B66CD" w:rsidP="00DD3AA1">
            <w:pPr>
              <w:pStyle w:val="TableParagraph"/>
              <w:ind w:left="71" w:right="474"/>
              <w:rPr>
                <w:sz w:val="24"/>
              </w:rPr>
            </w:pPr>
            <w:r>
              <w:rPr>
                <w:sz w:val="24"/>
              </w:rPr>
              <w:t>Ticaret Heyeti (fiziki)</w:t>
            </w:r>
          </w:p>
        </w:tc>
        <w:tc>
          <w:tcPr>
            <w:tcW w:w="3901" w:type="dxa"/>
          </w:tcPr>
          <w:p w14:paraId="0986FB2D" w14:textId="1275745F" w:rsidR="00F230D1" w:rsidRDefault="00276061" w:rsidP="00DD3AA1">
            <w:pPr>
              <w:pStyle w:val="TableParagraph"/>
              <w:spacing w:before="2" w:line="276" w:lineRule="exact"/>
              <w:ind w:right="474"/>
              <w:rPr>
                <w:sz w:val="24"/>
              </w:rPr>
            </w:pPr>
            <w:r>
              <w:rPr>
                <w:sz w:val="24"/>
              </w:rPr>
              <w:t>Sosyal medya ve web sitesi tanıtım çalışmaları</w:t>
            </w:r>
            <w:r w:rsidR="000B66CD">
              <w:rPr>
                <w:sz w:val="24"/>
              </w:rPr>
              <w:t xml:space="preserve">, </w:t>
            </w:r>
            <w:r>
              <w:rPr>
                <w:sz w:val="24"/>
              </w:rPr>
              <w:t>a</w:t>
            </w:r>
            <w:r w:rsidR="000B66CD">
              <w:rPr>
                <w:sz w:val="24"/>
              </w:rPr>
              <w:t>lan Bannerları, Katalog, Roll Up, Yaka Kartı, Masa İsimlik ve diğer tanıtım işlerinin tasarımlarının yapılması</w:t>
            </w:r>
          </w:p>
        </w:tc>
      </w:tr>
      <w:tr w:rsidR="00F230D1" w14:paraId="31885866" w14:textId="77777777">
        <w:trPr>
          <w:trHeight w:val="1105"/>
        </w:trPr>
        <w:tc>
          <w:tcPr>
            <w:tcW w:w="3459" w:type="dxa"/>
          </w:tcPr>
          <w:p w14:paraId="24A5C0A5" w14:textId="77777777" w:rsidR="00F230D1" w:rsidRDefault="00F230D1" w:rsidP="00DD3AA1">
            <w:pPr>
              <w:pStyle w:val="TableParagraph"/>
              <w:spacing w:before="10"/>
              <w:ind w:left="0" w:right="474"/>
              <w:rPr>
                <w:b/>
                <w:sz w:val="23"/>
              </w:rPr>
            </w:pPr>
          </w:p>
          <w:p w14:paraId="05DC3404" w14:textId="468B50A1" w:rsidR="00F230D1" w:rsidRDefault="000B66CD" w:rsidP="00DD3AA1">
            <w:pPr>
              <w:pStyle w:val="TableParagraph"/>
              <w:ind w:right="474"/>
              <w:rPr>
                <w:sz w:val="24"/>
              </w:rPr>
            </w:pPr>
            <w:r>
              <w:rPr>
                <w:sz w:val="24"/>
              </w:rPr>
              <w:t xml:space="preserve">Alım Heyetleri (yılda </w:t>
            </w:r>
            <w:r w:rsidR="009A7926">
              <w:rPr>
                <w:sz w:val="24"/>
              </w:rPr>
              <w:t>3</w:t>
            </w:r>
            <w:r>
              <w:rPr>
                <w:spacing w:val="-18"/>
                <w:sz w:val="24"/>
              </w:rPr>
              <w:t xml:space="preserve"> </w:t>
            </w:r>
            <w:r w:rsidR="00325F49">
              <w:rPr>
                <w:spacing w:val="-18"/>
                <w:sz w:val="24"/>
              </w:rPr>
              <w:t>p</w:t>
            </w:r>
            <w:r>
              <w:rPr>
                <w:sz w:val="24"/>
              </w:rPr>
              <w:t>lanlanan)</w:t>
            </w:r>
          </w:p>
        </w:tc>
        <w:tc>
          <w:tcPr>
            <w:tcW w:w="2122" w:type="dxa"/>
          </w:tcPr>
          <w:p w14:paraId="6BC42829" w14:textId="77777777" w:rsidR="00F230D1" w:rsidRDefault="00F230D1" w:rsidP="00DD3AA1">
            <w:pPr>
              <w:pStyle w:val="TableParagraph"/>
              <w:ind w:left="0" w:right="474"/>
              <w:rPr>
                <w:b/>
                <w:sz w:val="36"/>
              </w:rPr>
            </w:pPr>
          </w:p>
          <w:p w14:paraId="5F459B43" w14:textId="77777777" w:rsidR="00F230D1" w:rsidRDefault="000B66CD" w:rsidP="00DD3AA1">
            <w:pPr>
              <w:pStyle w:val="TableParagraph"/>
              <w:ind w:left="71" w:right="474"/>
              <w:rPr>
                <w:sz w:val="24"/>
              </w:rPr>
            </w:pPr>
            <w:r>
              <w:rPr>
                <w:sz w:val="24"/>
              </w:rPr>
              <w:t>Alım Heyeti (fiziki)</w:t>
            </w:r>
          </w:p>
        </w:tc>
        <w:tc>
          <w:tcPr>
            <w:tcW w:w="3901" w:type="dxa"/>
          </w:tcPr>
          <w:p w14:paraId="0C62489D" w14:textId="02DE8A09" w:rsidR="00F230D1" w:rsidRDefault="00276061" w:rsidP="00DD3AA1">
            <w:pPr>
              <w:pStyle w:val="TableParagraph"/>
              <w:spacing w:before="2" w:line="276" w:lineRule="exact"/>
              <w:ind w:right="474"/>
              <w:rPr>
                <w:sz w:val="24"/>
              </w:rPr>
            </w:pPr>
            <w:r>
              <w:rPr>
                <w:sz w:val="24"/>
              </w:rPr>
              <w:t>Sosyal medya ve web sitesi tanıtım çalışmaları, a</w:t>
            </w:r>
            <w:r w:rsidR="000B66CD">
              <w:rPr>
                <w:sz w:val="24"/>
              </w:rPr>
              <w:t>lan Bannerları, Katalog, Roll Up, Yaka Kartı, Masa İsimlik ve diğer tanıtım işlerinin tasarımlarının yapılması</w:t>
            </w:r>
          </w:p>
        </w:tc>
      </w:tr>
      <w:tr w:rsidR="00A12DAE" w14:paraId="1CCC374D" w14:textId="77777777" w:rsidTr="00991C9A">
        <w:trPr>
          <w:trHeight w:val="1657"/>
        </w:trPr>
        <w:tc>
          <w:tcPr>
            <w:tcW w:w="3459" w:type="dxa"/>
            <w:tcBorders>
              <w:top w:val="nil"/>
            </w:tcBorders>
          </w:tcPr>
          <w:p w14:paraId="6D678C50" w14:textId="77777777" w:rsidR="00325F49" w:rsidRDefault="00325F49" w:rsidP="00DD3AA1">
            <w:pPr>
              <w:pStyle w:val="TableParagraph"/>
              <w:ind w:left="0" w:right="474"/>
              <w:rPr>
                <w:b/>
                <w:sz w:val="26"/>
              </w:rPr>
            </w:pPr>
            <w:bookmarkStart w:id="0" w:name="_Hlk106785965"/>
          </w:p>
          <w:p w14:paraId="5E1AD6F1" w14:textId="7C0942A1" w:rsidR="00A12DAE" w:rsidRDefault="00A12DAE" w:rsidP="00DD3AA1">
            <w:pPr>
              <w:pStyle w:val="TableParagraph"/>
              <w:ind w:left="0" w:right="474"/>
              <w:rPr>
                <w:sz w:val="24"/>
              </w:rPr>
            </w:pPr>
            <w:r>
              <w:rPr>
                <w:sz w:val="24"/>
              </w:rPr>
              <w:t>Futuretex İstanbul Yarışması (yılda bir kesinleşmiş)</w:t>
            </w:r>
          </w:p>
        </w:tc>
        <w:tc>
          <w:tcPr>
            <w:tcW w:w="2122" w:type="dxa"/>
          </w:tcPr>
          <w:p w14:paraId="46B4B7A3" w14:textId="77777777" w:rsidR="00A12DAE" w:rsidRDefault="00A12DAE" w:rsidP="00DD3AA1">
            <w:pPr>
              <w:pStyle w:val="TableParagraph"/>
              <w:ind w:left="0" w:right="474"/>
              <w:rPr>
                <w:b/>
                <w:sz w:val="26"/>
              </w:rPr>
            </w:pPr>
          </w:p>
          <w:p w14:paraId="1DF5CB1F" w14:textId="77777777" w:rsidR="00A12DAE" w:rsidRDefault="00A12DAE" w:rsidP="00DD3AA1">
            <w:pPr>
              <w:pStyle w:val="TableParagraph"/>
              <w:spacing w:before="9"/>
              <w:ind w:left="0" w:right="474"/>
              <w:rPr>
                <w:b/>
                <w:sz w:val="33"/>
              </w:rPr>
            </w:pPr>
          </w:p>
          <w:p w14:paraId="797E351B" w14:textId="77777777" w:rsidR="00A12DAE" w:rsidRDefault="00A12DAE" w:rsidP="00DD3AA1">
            <w:pPr>
              <w:pStyle w:val="TableParagraph"/>
              <w:ind w:left="71" w:right="474"/>
              <w:rPr>
                <w:sz w:val="24"/>
              </w:rPr>
            </w:pPr>
            <w:r>
              <w:rPr>
                <w:sz w:val="24"/>
              </w:rPr>
              <w:t>Yarışma</w:t>
            </w:r>
          </w:p>
        </w:tc>
        <w:tc>
          <w:tcPr>
            <w:tcW w:w="3901" w:type="dxa"/>
          </w:tcPr>
          <w:p w14:paraId="79C84CA2" w14:textId="06EFE746" w:rsidR="00A12DAE" w:rsidRDefault="00276061" w:rsidP="00DD3AA1">
            <w:pPr>
              <w:pStyle w:val="TableParagraph"/>
              <w:spacing w:line="275" w:lineRule="exact"/>
              <w:ind w:right="474"/>
              <w:rPr>
                <w:sz w:val="24"/>
              </w:rPr>
            </w:pPr>
            <w:r>
              <w:rPr>
                <w:sz w:val="24"/>
              </w:rPr>
              <w:t>Sosyal medya ve web sitesi tanıtım çalışmaları</w:t>
            </w:r>
            <w:r w:rsidR="00A12DAE">
              <w:rPr>
                <w:sz w:val="24"/>
              </w:rPr>
              <w:t xml:space="preserve">, </w:t>
            </w:r>
            <w:r w:rsidR="00325F49">
              <w:rPr>
                <w:sz w:val="24"/>
              </w:rPr>
              <w:t xml:space="preserve">web sayfası yönetimi, </w:t>
            </w:r>
            <w:r>
              <w:rPr>
                <w:sz w:val="24"/>
              </w:rPr>
              <w:t>k</w:t>
            </w:r>
            <w:r w:rsidR="00A12DAE">
              <w:rPr>
                <w:sz w:val="24"/>
              </w:rPr>
              <w:t>atalog, Davetiye,</w:t>
            </w:r>
          </w:p>
          <w:p w14:paraId="1430DE90" w14:textId="77777777" w:rsidR="00A12DAE" w:rsidRDefault="00A12DAE" w:rsidP="00DD3AA1">
            <w:pPr>
              <w:pStyle w:val="TableParagraph"/>
              <w:ind w:right="474"/>
              <w:rPr>
                <w:sz w:val="24"/>
              </w:rPr>
            </w:pPr>
            <w:r>
              <w:rPr>
                <w:sz w:val="24"/>
              </w:rPr>
              <w:t>Flyer, Afiş, Backdrop, Alan Giydirme, Ödül, Promosyon Ürün, Çanta,</w:t>
            </w:r>
          </w:p>
          <w:p w14:paraId="31D6E998" w14:textId="0820E1A2" w:rsidR="00A12DAE" w:rsidRDefault="00A12DAE" w:rsidP="00DD3AA1">
            <w:pPr>
              <w:pStyle w:val="TableParagraph"/>
              <w:spacing w:line="270" w:lineRule="atLeast"/>
              <w:ind w:right="474"/>
              <w:rPr>
                <w:sz w:val="24"/>
              </w:rPr>
            </w:pPr>
            <w:r>
              <w:rPr>
                <w:sz w:val="24"/>
              </w:rPr>
              <w:t>Bloknot, Kalem ve diğer tanıtım işlerinin tasarımlarının yapılması</w:t>
            </w:r>
          </w:p>
        </w:tc>
      </w:tr>
      <w:tr w:rsidR="00A12DAE" w14:paraId="358750D6" w14:textId="77777777" w:rsidTr="00991C9A">
        <w:trPr>
          <w:trHeight w:val="1379"/>
        </w:trPr>
        <w:tc>
          <w:tcPr>
            <w:tcW w:w="3459" w:type="dxa"/>
          </w:tcPr>
          <w:p w14:paraId="61723899" w14:textId="77777777" w:rsidR="00A12DAE" w:rsidRDefault="00A12DAE" w:rsidP="00DD3AA1">
            <w:pPr>
              <w:pStyle w:val="TableParagraph"/>
              <w:spacing w:before="11"/>
              <w:ind w:left="0" w:right="474"/>
              <w:rPr>
                <w:b/>
                <w:sz w:val="35"/>
              </w:rPr>
            </w:pPr>
          </w:p>
          <w:p w14:paraId="75F22530" w14:textId="77777777" w:rsidR="00A12DAE" w:rsidRDefault="00A12DAE" w:rsidP="00DD3AA1">
            <w:pPr>
              <w:pStyle w:val="TableParagraph"/>
              <w:spacing w:line="237" w:lineRule="auto"/>
              <w:ind w:right="474"/>
              <w:rPr>
                <w:sz w:val="24"/>
              </w:rPr>
            </w:pPr>
            <w:r>
              <w:rPr>
                <w:sz w:val="24"/>
              </w:rPr>
              <w:t>Türkiye Tasarım Haftası (yılda bir – kesinleşmiş)</w:t>
            </w:r>
          </w:p>
        </w:tc>
        <w:tc>
          <w:tcPr>
            <w:tcW w:w="2122" w:type="dxa"/>
          </w:tcPr>
          <w:p w14:paraId="658999F2" w14:textId="77777777" w:rsidR="00A12DAE" w:rsidRDefault="00A12DAE" w:rsidP="00DD3AA1">
            <w:pPr>
              <w:pStyle w:val="TableParagraph"/>
              <w:ind w:left="0" w:right="474"/>
              <w:rPr>
                <w:b/>
                <w:sz w:val="26"/>
              </w:rPr>
            </w:pPr>
          </w:p>
          <w:p w14:paraId="6AE3CE53" w14:textId="77777777" w:rsidR="00A12DAE" w:rsidRDefault="00A12DAE" w:rsidP="00DD3AA1">
            <w:pPr>
              <w:pStyle w:val="TableParagraph"/>
              <w:spacing w:before="7"/>
              <w:ind w:left="0" w:right="474"/>
              <w:rPr>
                <w:b/>
                <w:sz w:val="21"/>
              </w:rPr>
            </w:pPr>
          </w:p>
          <w:p w14:paraId="406F3832" w14:textId="77777777" w:rsidR="00A12DAE" w:rsidRDefault="00A12DAE" w:rsidP="00DD3AA1">
            <w:pPr>
              <w:pStyle w:val="TableParagraph"/>
              <w:spacing w:before="1"/>
              <w:ind w:left="71" w:right="474"/>
              <w:rPr>
                <w:sz w:val="24"/>
              </w:rPr>
            </w:pPr>
            <w:r>
              <w:rPr>
                <w:sz w:val="24"/>
              </w:rPr>
              <w:t>Tasarım Haftası</w:t>
            </w:r>
          </w:p>
        </w:tc>
        <w:tc>
          <w:tcPr>
            <w:tcW w:w="3901" w:type="dxa"/>
          </w:tcPr>
          <w:p w14:paraId="05CB9B54" w14:textId="77777777" w:rsidR="00A12DAE" w:rsidRDefault="00A12DAE" w:rsidP="00DD3AA1">
            <w:pPr>
              <w:pStyle w:val="TableParagraph"/>
              <w:ind w:right="474"/>
              <w:rPr>
                <w:sz w:val="24"/>
              </w:rPr>
            </w:pPr>
            <w:r>
              <w:rPr>
                <w:sz w:val="24"/>
              </w:rPr>
              <w:t>Flyer, Afiş, Promosyon Ürün, Alan Giydirme, Stand Görsel Tasarım, Backdrop, Katalog, Web Banner, Roll Up ve diğer tanıtım işlerinin</w:t>
            </w:r>
          </w:p>
          <w:p w14:paraId="6F128BBA" w14:textId="77777777" w:rsidR="00A12DAE" w:rsidRDefault="00A12DAE" w:rsidP="00DD3AA1">
            <w:pPr>
              <w:pStyle w:val="TableParagraph"/>
              <w:spacing w:line="259" w:lineRule="exact"/>
              <w:ind w:right="474"/>
              <w:rPr>
                <w:sz w:val="24"/>
              </w:rPr>
            </w:pPr>
            <w:proofErr w:type="gramStart"/>
            <w:r>
              <w:rPr>
                <w:sz w:val="24"/>
              </w:rPr>
              <w:t>tasarımlarının</w:t>
            </w:r>
            <w:proofErr w:type="gramEnd"/>
            <w:r>
              <w:rPr>
                <w:sz w:val="24"/>
              </w:rPr>
              <w:t xml:space="preserve"> yapılması</w:t>
            </w:r>
          </w:p>
        </w:tc>
      </w:tr>
      <w:tr w:rsidR="00A12DAE" w14:paraId="0EFB2A1C" w14:textId="77777777" w:rsidTr="00991C9A">
        <w:trPr>
          <w:trHeight w:val="1379"/>
        </w:trPr>
        <w:tc>
          <w:tcPr>
            <w:tcW w:w="3459" w:type="dxa"/>
          </w:tcPr>
          <w:p w14:paraId="2334FBBC" w14:textId="77777777" w:rsidR="00A12DAE" w:rsidRDefault="00A12DAE" w:rsidP="00DD3AA1">
            <w:pPr>
              <w:pStyle w:val="TableParagraph"/>
              <w:spacing w:before="9"/>
              <w:ind w:left="0" w:right="474"/>
              <w:rPr>
                <w:b/>
                <w:sz w:val="35"/>
              </w:rPr>
            </w:pPr>
          </w:p>
          <w:p w14:paraId="42AA148B" w14:textId="77777777" w:rsidR="00A12DAE" w:rsidRDefault="00A12DAE" w:rsidP="00DD3AA1">
            <w:pPr>
              <w:pStyle w:val="TableParagraph"/>
              <w:ind w:right="474"/>
              <w:rPr>
                <w:sz w:val="24"/>
              </w:rPr>
            </w:pPr>
            <w:r>
              <w:rPr>
                <w:sz w:val="24"/>
              </w:rPr>
              <w:t>Tekstil Trend Semineri (yılda 2 – kesinleşmiş)</w:t>
            </w:r>
          </w:p>
        </w:tc>
        <w:tc>
          <w:tcPr>
            <w:tcW w:w="2122" w:type="dxa"/>
          </w:tcPr>
          <w:p w14:paraId="11E2E9A6" w14:textId="77777777" w:rsidR="00A12DAE" w:rsidRDefault="00A12DAE" w:rsidP="00DD3AA1">
            <w:pPr>
              <w:pStyle w:val="TableParagraph"/>
              <w:spacing w:before="8"/>
              <w:ind w:left="0" w:right="474"/>
              <w:rPr>
                <w:b/>
                <w:sz w:val="23"/>
              </w:rPr>
            </w:pPr>
          </w:p>
          <w:p w14:paraId="492A2DEA" w14:textId="77777777" w:rsidR="00A12DAE" w:rsidRDefault="00A12DAE" w:rsidP="00DD3AA1">
            <w:pPr>
              <w:pStyle w:val="TableParagraph"/>
              <w:ind w:left="71" w:right="474"/>
              <w:rPr>
                <w:sz w:val="24"/>
              </w:rPr>
            </w:pPr>
            <w:r>
              <w:rPr>
                <w:sz w:val="24"/>
              </w:rPr>
              <w:t>Trend Semineri (fiziki veya sanal da olabilir)</w:t>
            </w:r>
          </w:p>
        </w:tc>
        <w:tc>
          <w:tcPr>
            <w:tcW w:w="3901" w:type="dxa"/>
          </w:tcPr>
          <w:p w14:paraId="72305514" w14:textId="77777777" w:rsidR="00A12DAE" w:rsidRDefault="00A12DAE" w:rsidP="00DD3AA1">
            <w:pPr>
              <w:pStyle w:val="TableParagraph"/>
              <w:ind w:right="474"/>
              <w:rPr>
                <w:sz w:val="24"/>
              </w:rPr>
            </w:pPr>
            <w:r>
              <w:rPr>
                <w:sz w:val="24"/>
              </w:rPr>
              <w:t>Backdrop, Alan Giydirme, Roll Up, Web Bannerları, Katalog, Flyer, Çanta, Bloknot, Trend Kitapçığı,</w:t>
            </w:r>
          </w:p>
          <w:p w14:paraId="433CCFC2" w14:textId="77777777" w:rsidR="00A12DAE" w:rsidRDefault="00A12DAE" w:rsidP="00DD3AA1">
            <w:pPr>
              <w:pStyle w:val="TableParagraph"/>
              <w:spacing w:line="270" w:lineRule="atLeast"/>
              <w:ind w:right="474"/>
              <w:rPr>
                <w:sz w:val="24"/>
              </w:rPr>
            </w:pPr>
            <w:r>
              <w:rPr>
                <w:sz w:val="24"/>
              </w:rPr>
              <w:t>Mailing ve diğer tanıtım işlerinin tasarımlarının yapılması</w:t>
            </w:r>
          </w:p>
        </w:tc>
      </w:tr>
      <w:tr w:rsidR="00A12DAE" w14:paraId="22D01141" w14:textId="77777777" w:rsidTr="00991C9A">
        <w:trPr>
          <w:trHeight w:val="1381"/>
        </w:trPr>
        <w:tc>
          <w:tcPr>
            <w:tcW w:w="3459" w:type="dxa"/>
          </w:tcPr>
          <w:p w14:paraId="548B2579" w14:textId="77777777" w:rsidR="00A12DAE" w:rsidRDefault="00A12DAE" w:rsidP="00DD3AA1">
            <w:pPr>
              <w:pStyle w:val="TableParagraph"/>
              <w:spacing w:before="8"/>
              <w:ind w:left="0" w:right="474"/>
              <w:rPr>
                <w:b/>
                <w:sz w:val="35"/>
              </w:rPr>
            </w:pPr>
          </w:p>
          <w:p w14:paraId="792980B9" w14:textId="77777777" w:rsidR="00A12DAE" w:rsidRDefault="00A12DAE" w:rsidP="00DD3AA1">
            <w:pPr>
              <w:pStyle w:val="TableParagraph"/>
              <w:spacing w:before="1"/>
              <w:ind w:right="474"/>
              <w:rPr>
                <w:sz w:val="24"/>
              </w:rPr>
            </w:pPr>
            <w:r>
              <w:rPr>
                <w:sz w:val="24"/>
              </w:rPr>
              <w:t>İTHİB Ödül Töreni (Yılda bir – planlanan)</w:t>
            </w:r>
          </w:p>
        </w:tc>
        <w:tc>
          <w:tcPr>
            <w:tcW w:w="2122" w:type="dxa"/>
          </w:tcPr>
          <w:p w14:paraId="483C3D61" w14:textId="77777777" w:rsidR="00A12DAE" w:rsidRDefault="00A12DAE" w:rsidP="00DD3AA1">
            <w:pPr>
              <w:pStyle w:val="TableParagraph"/>
              <w:ind w:left="0" w:right="474"/>
              <w:rPr>
                <w:b/>
                <w:sz w:val="26"/>
              </w:rPr>
            </w:pPr>
          </w:p>
          <w:p w14:paraId="4A0B9BF6" w14:textId="77777777" w:rsidR="00A12DAE" w:rsidRDefault="00A12DAE" w:rsidP="00DD3AA1">
            <w:pPr>
              <w:pStyle w:val="TableParagraph"/>
              <w:spacing w:before="10"/>
              <w:ind w:left="0" w:right="474"/>
              <w:rPr>
                <w:b/>
                <w:sz w:val="21"/>
              </w:rPr>
            </w:pPr>
          </w:p>
          <w:p w14:paraId="3A6B1185" w14:textId="77777777" w:rsidR="00A12DAE" w:rsidRDefault="00A12DAE" w:rsidP="00DD3AA1">
            <w:pPr>
              <w:pStyle w:val="TableParagraph"/>
              <w:ind w:left="71" w:right="474"/>
              <w:rPr>
                <w:sz w:val="24"/>
              </w:rPr>
            </w:pPr>
            <w:r>
              <w:rPr>
                <w:sz w:val="24"/>
              </w:rPr>
              <w:t>Ödül Töreni</w:t>
            </w:r>
          </w:p>
        </w:tc>
        <w:tc>
          <w:tcPr>
            <w:tcW w:w="3901" w:type="dxa"/>
          </w:tcPr>
          <w:p w14:paraId="388BFD66" w14:textId="77777777" w:rsidR="00A12DAE" w:rsidRDefault="00A12DAE" w:rsidP="00DD3AA1">
            <w:pPr>
              <w:pStyle w:val="TableParagraph"/>
              <w:ind w:right="474"/>
              <w:rPr>
                <w:sz w:val="24"/>
              </w:rPr>
            </w:pPr>
            <w:r>
              <w:rPr>
                <w:sz w:val="24"/>
              </w:rPr>
              <w:t>Backdrop, Alan Giydirme, Roll Up, Web Bannerları, Katalog, Flyer, Çanta, Bloknot, Trend Kitapçığı,</w:t>
            </w:r>
          </w:p>
          <w:p w14:paraId="6D8502FA" w14:textId="77777777" w:rsidR="00A12DAE" w:rsidRDefault="00A12DAE" w:rsidP="00DD3AA1">
            <w:pPr>
              <w:pStyle w:val="TableParagraph"/>
              <w:spacing w:line="270" w:lineRule="atLeast"/>
              <w:ind w:right="474"/>
              <w:rPr>
                <w:sz w:val="24"/>
              </w:rPr>
            </w:pPr>
            <w:r>
              <w:rPr>
                <w:sz w:val="24"/>
              </w:rPr>
              <w:t>Mailing ve diğer tanıtım işlerinin tasarımlarının yapılması</w:t>
            </w:r>
          </w:p>
        </w:tc>
      </w:tr>
      <w:tr w:rsidR="00A12DAE" w14:paraId="198FB5F0" w14:textId="77777777" w:rsidTr="00991C9A">
        <w:trPr>
          <w:trHeight w:val="1103"/>
        </w:trPr>
        <w:tc>
          <w:tcPr>
            <w:tcW w:w="3459" w:type="dxa"/>
          </w:tcPr>
          <w:p w14:paraId="2332BBC3" w14:textId="77777777" w:rsidR="00A12DAE" w:rsidRDefault="00A12DAE" w:rsidP="00DD3AA1">
            <w:pPr>
              <w:pStyle w:val="TableParagraph"/>
              <w:spacing w:before="7"/>
              <w:ind w:left="0" w:right="474"/>
              <w:rPr>
                <w:b/>
                <w:sz w:val="23"/>
              </w:rPr>
            </w:pPr>
          </w:p>
          <w:p w14:paraId="6C59F6D0" w14:textId="77777777" w:rsidR="00A12DAE" w:rsidRDefault="00A12DAE" w:rsidP="00DD3AA1">
            <w:pPr>
              <w:pStyle w:val="TableParagraph"/>
              <w:spacing w:before="1"/>
              <w:ind w:right="474"/>
              <w:rPr>
                <w:sz w:val="24"/>
              </w:rPr>
            </w:pPr>
            <w:r>
              <w:rPr>
                <w:sz w:val="24"/>
              </w:rPr>
              <w:t>GMO Free Turkish Cotton Projesi (Proje boyunca)</w:t>
            </w:r>
          </w:p>
        </w:tc>
        <w:tc>
          <w:tcPr>
            <w:tcW w:w="2122" w:type="dxa"/>
          </w:tcPr>
          <w:p w14:paraId="525E74A2" w14:textId="77777777" w:rsidR="00A12DAE" w:rsidRDefault="00A12DAE" w:rsidP="00DD3AA1">
            <w:pPr>
              <w:pStyle w:val="TableParagraph"/>
              <w:spacing w:before="7"/>
              <w:ind w:left="0" w:right="474"/>
              <w:rPr>
                <w:b/>
                <w:sz w:val="23"/>
              </w:rPr>
            </w:pPr>
          </w:p>
          <w:p w14:paraId="0CAD5A6C" w14:textId="77777777" w:rsidR="00A12DAE" w:rsidRDefault="00A12DAE" w:rsidP="00DD3AA1">
            <w:pPr>
              <w:pStyle w:val="TableParagraph"/>
              <w:spacing w:before="1"/>
              <w:ind w:left="71" w:right="474"/>
              <w:rPr>
                <w:sz w:val="24"/>
              </w:rPr>
            </w:pPr>
            <w:r>
              <w:rPr>
                <w:sz w:val="24"/>
              </w:rPr>
              <w:t>Türkiye Tanıtım Grubu Projesi</w:t>
            </w:r>
          </w:p>
        </w:tc>
        <w:tc>
          <w:tcPr>
            <w:tcW w:w="3901" w:type="dxa"/>
          </w:tcPr>
          <w:p w14:paraId="7172A677" w14:textId="77777777" w:rsidR="00A12DAE" w:rsidRDefault="00A12DAE" w:rsidP="00DD3AA1">
            <w:pPr>
              <w:pStyle w:val="TableParagraph"/>
              <w:ind w:right="474"/>
              <w:rPr>
                <w:sz w:val="24"/>
              </w:rPr>
            </w:pPr>
            <w:r>
              <w:rPr>
                <w:sz w:val="24"/>
              </w:rPr>
              <w:t>Flyer, Afiş, Promosyon Ürün, Çanta, Bloknot, Kalem, Backdrop, Katalog, Web Banner, Roll Up ve diğer tanıtım</w:t>
            </w:r>
          </w:p>
          <w:p w14:paraId="56691D23" w14:textId="77777777" w:rsidR="00A12DAE" w:rsidRDefault="00A12DAE" w:rsidP="00DD3AA1">
            <w:pPr>
              <w:pStyle w:val="TableParagraph"/>
              <w:spacing w:line="259" w:lineRule="exact"/>
              <w:ind w:right="474"/>
              <w:rPr>
                <w:sz w:val="24"/>
              </w:rPr>
            </w:pPr>
            <w:proofErr w:type="gramStart"/>
            <w:r>
              <w:rPr>
                <w:sz w:val="24"/>
              </w:rPr>
              <w:t>işlerinin</w:t>
            </w:r>
            <w:proofErr w:type="gramEnd"/>
            <w:r>
              <w:rPr>
                <w:sz w:val="24"/>
              </w:rPr>
              <w:t xml:space="preserve"> tasarımlarının yapılması</w:t>
            </w:r>
          </w:p>
        </w:tc>
      </w:tr>
      <w:tr w:rsidR="00A12DAE" w14:paraId="0811E32F" w14:textId="77777777" w:rsidTr="00991C9A">
        <w:trPr>
          <w:trHeight w:val="2209"/>
        </w:trPr>
        <w:tc>
          <w:tcPr>
            <w:tcW w:w="3459" w:type="dxa"/>
          </w:tcPr>
          <w:p w14:paraId="15CC275F" w14:textId="77777777" w:rsidR="00A12DAE" w:rsidRDefault="00A12DAE" w:rsidP="00DD3AA1">
            <w:pPr>
              <w:pStyle w:val="TableParagraph"/>
              <w:ind w:left="0" w:right="474"/>
              <w:rPr>
                <w:b/>
                <w:sz w:val="26"/>
              </w:rPr>
            </w:pPr>
          </w:p>
          <w:p w14:paraId="540F34FD" w14:textId="77777777" w:rsidR="00A12DAE" w:rsidRDefault="00A12DAE" w:rsidP="00DD3AA1">
            <w:pPr>
              <w:pStyle w:val="TableParagraph"/>
              <w:spacing w:before="9"/>
              <w:ind w:left="0" w:right="474"/>
              <w:rPr>
                <w:b/>
                <w:sz w:val="33"/>
              </w:rPr>
            </w:pPr>
          </w:p>
          <w:p w14:paraId="6670A0B4" w14:textId="64CACB05" w:rsidR="00A12DAE" w:rsidRDefault="00A12DAE" w:rsidP="00DD3AA1">
            <w:pPr>
              <w:pStyle w:val="TableParagraph"/>
              <w:tabs>
                <w:tab w:val="left" w:pos="2547"/>
              </w:tabs>
              <w:ind w:right="474"/>
              <w:jc w:val="both"/>
              <w:rPr>
                <w:sz w:val="24"/>
              </w:rPr>
            </w:pPr>
            <w:r>
              <w:rPr>
                <w:sz w:val="24"/>
              </w:rPr>
              <w:t>Sektör Şubesi Tarafından Gerçekleştirilecek</w:t>
            </w:r>
            <w:r w:rsidR="009A7926">
              <w:rPr>
                <w:sz w:val="24"/>
              </w:rPr>
              <w:t xml:space="preserve"> </w:t>
            </w:r>
            <w:r>
              <w:rPr>
                <w:spacing w:val="-3"/>
                <w:sz w:val="24"/>
              </w:rPr>
              <w:t xml:space="preserve">Muhtelif </w:t>
            </w:r>
            <w:r>
              <w:rPr>
                <w:sz w:val="24"/>
              </w:rPr>
              <w:t>Faaliyetler</w:t>
            </w:r>
          </w:p>
        </w:tc>
        <w:tc>
          <w:tcPr>
            <w:tcW w:w="2122" w:type="dxa"/>
          </w:tcPr>
          <w:p w14:paraId="09D20E95" w14:textId="77777777" w:rsidR="00A12DAE" w:rsidRDefault="00A12DAE" w:rsidP="00DD3AA1">
            <w:pPr>
              <w:pStyle w:val="TableParagraph"/>
              <w:ind w:left="0" w:right="474"/>
              <w:rPr>
                <w:b/>
                <w:sz w:val="26"/>
              </w:rPr>
            </w:pPr>
          </w:p>
          <w:p w14:paraId="5A8620E6" w14:textId="77777777" w:rsidR="00A12DAE" w:rsidRDefault="00A12DAE" w:rsidP="00DD3AA1">
            <w:pPr>
              <w:pStyle w:val="TableParagraph"/>
              <w:spacing w:before="10"/>
              <w:ind w:left="0" w:right="474"/>
              <w:rPr>
                <w:b/>
                <w:sz w:val="21"/>
              </w:rPr>
            </w:pPr>
          </w:p>
          <w:p w14:paraId="66A90F4A" w14:textId="77777777" w:rsidR="00A12DAE" w:rsidRDefault="00A12DAE" w:rsidP="00DD3AA1">
            <w:pPr>
              <w:pStyle w:val="TableParagraph"/>
              <w:ind w:left="71" w:right="474"/>
              <w:rPr>
                <w:sz w:val="24"/>
              </w:rPr>
            </w:pPr>
            <w:r>
              <w:rPr>
                <w:sz w:val="24"/>
              </w:rPr>
              <w:t>Sektör Şubesi Tarafından</w:t>
            </w:r>
          </w:p>
          <w:p w14:paraId="7EBC6DC2" w14:textId="77777777" w:rsidR="00A12DAE" w:rsidRDefault="00A12DAE" w:rsidP="00DD3AA1">
            <w:pPr>
              <w:pStyle w:val="TableParagraph"/>
              <w:ind w:left="71" w:right="474"/>
              <w:rPr>
                <w:sz w:val="24"/>
              </w:rPr>
            </w:pPr>
            <w:r>
              <w:rPr>
                <w:sz w:val="24"/>
              </w:rPr>
              <w:t>Gerçekleştirilecek Muhtelif Faaliyetler</w:t>
            </w:r>
          </w:p>
        </w:tc>
        <w:tc>
          <w:tcPr>
            <w:tcW w:w="3901" w:type="dxa"/>
          </w:tcPr>
          <w:p w14:paraId="1DCBB08D" w14:textId="209159DC" w:rsidR="00A12DAE" w:rsidRDefault="00A12DAE" w:rsidP="00DD3AA1">
            <w:pPr>
              <w:pStyle w:val="TableParagraph"/>
              <w:ind w:right="474"/>
              <w:rPr>
                <w:sz w:val="24"/>
              </w:rPr>
            </w:pPr>
            <w:r>
              <w:rPr>
                <w:sz w:val="24"/>
              </w:rPr>
              <w:t>Duyuru, Rapor, Katalog, Afiş, Mobil Uygulama ve Web Çalışmaları,</w:t>
            </w:r>
            <w:r w:rsidR="009A7926">
              <w:rPr>
                <w:sz w:val="24"/>
              </w:rPr>
              <w:t xml:space="preserve"> Sürdürülebilirlik Odaklı Raporlama ve Tanıtım Çalışmaları,</w:t>
            </w:r>
            <w:r>
              <w:rPr>
                <w:sz w:val="24"/>
              </w:rPr>
              <w:t xml:space="preserve"> Sosyal Medya Çalışmaları, Çalıştay- Konferans vb. etkinlikler, uluslararası mecralarda tanıtım materyaller dahil</w:t>
            </w:r>
          </w:p>
          <w:p w14:paraId="2A40DB7A" w14:textId="77777777" w:rsidR="00A12DAE" w:rsidRDefault="00A12DAE" w:rsidP="00DD3AA1">
            <w:pPr>
              <w:pStyle w:val="TableParagraph"/>
              <w:ind w:right="474"/>
              <w:rPr>
                <w:sz w:val="24"/>
              </w:rPr>
            </w:pPr>
            <w:proofErr w:type="gramStart"/>
            <w:r>
              <w:rPr>
                <w:sz w:val="24"/>
              </w:rPr>
              <w:t>tüm</w:t>
            </w:r>
            <w:proofErr w:type="gramEnd"/>
            <w:r>
              <w:rPr>
                <w:sz w:val="24"/>
              </w:rPr>
              <w:t xml:space="preserve"> tanıtıcı faaliyetler için yapılacak tasarımlar ve web sayfasının</w:t>
            </w:r>
          </w:p>
          <w:p w14:paraId="1530B163" w14:textId="77777777" w:rsidR="00A12DAE" w:rsidRDefault="00A12DAE" w:rsidP="00DD3AA1">
            <w:pPr>
              <w:pStyle w:val="TableParagraph"/>
              <w:spacing w:line="259" w:lineRule="exact"/>
              <w:ind w:right="474"/>
              <w:rPr>
                <w:sz w:val="24"/>
              </w:rPr>
            </w:pPr>
            <w:proofErr w:type="gramStart"/>
            <w:r>
              <w:rPr>
                <w:sz w:val="24"/>
              </w:rPr>
              <w:t>güncellenmesi</w:t>
            </w:r>
            <w:proofErr w:type="gramEnd"/>
          </w:p>
        </w:tc>
      </w:tr>
      <w:tr w:rsidR="00A12DAE" w14:paraId="782E72FD" w14:textId="77777777" w:rsidTr="00991C9A">
        <w:trPr>
          <w:trHeight w:val="1379"/>
        </w:trPr>
        <w:tc>
          <w:tcPr>
            <w:tcW w:w="3459" w:type="dxa"/>
          </w:tcPr>
          <w:p w14:paraId="314528BD" w14:textId="77777777" w:rsidR="00A12DAE" w:rsidRDefault="00A12DAE" w:rsidP="00DD3AA1">
            <w:pPr>
              <w:pStyle w:val="TableParagraph"/>
              <w:ind w:left="0" w:right="474"/>
              <w:rPr>
                <w:b/>
                <w:sz w:val="26"/>
              </w:rPr>
            </w:pPr>
          </w:p>
          <w:p w14:paraId="4538AA02" w14:textId="77777777" w:rsidR="00A12DAE" w:rsidRDefault="00A12DAE" w:rsidP="00DD3AA1">
            <w:pPr>
              <w:pStyle w:val="TableParagraph"/>
              <w:spacing w:before="7"/>
              <w:ind w:left="0" w:right="474"/>
              <w:rPr>
                <w:b/>
                <w:sz w:val="21"/>
              </w:rPr>
            </w:pPr>
          </w:p>
          <w:p w14:paraId="29DEF647" w14:textId="77777777" w:rsidR="00A12DAE" w:rsidRDefault="00A12DAE" w:rsidP="00DD3AA1">
            <w:pPr>
              <w:pStyle w:val="TableParagraph"/>
              <w:spacing w:before="1"/>
              <w:ind w:right="474"/>
              <w:rPr>
                <w:sz w:val="24"/>
              </w:rPr>
            </w:pPr>
            <w:r>
              <w:rPr>
                <w:sz w:val="24"/>
              </w:rPr>
              <w:t>UR-GE Projeleri</w:t>
            </w:r>
          </w:p>
        </w:tc>
        <w:tc>
          <w:tcPr>
            <w:tcW w:w="2122" w:type="dxa"/>
          </w:tcPr>
          <w:p w14:paraId="699ADCAE" w14:textId="77777777" w:rsidR="00A12DAE" w:rsidRDefault="00A12DAE" w:rsidP="00DD3AA1">
            <w:pPr>
              <w:pStyle w:val="TableParagraph"/>
              <w:spacing w:before="6"/>
              <w:ind w:left="0" w:right="474"/>
              <w:rPr>
                <w:b/>
                <w:sz w:val="35"/>
              </w:rPr>
            </w:pPr>
          </w:p>
          <w:p w14:paraId="7510E5B6" w14:textId="77777777" w:rsidR="00A12DAE" w:rsidRDefault="00A12DAE" w:rsidP="00DD3AA1">
            <w:pPr>
              <w:pStyle w:val="TableParagraph"/>
              <w:ind w:left="71" w:right="474"/>
              <w:rPr>
                <w:sz w:val="24"/>
              </w:rPr>
            </w:pPr>
            <w:r>
              <w:rPr>
                <w:sz w:val="24"/>
              </w:rPr>
              <w:t>Tanıtım Materyalleri</w:t>
            </w:r>
          </w:p>
        </w:tc>
        <w:tc>
          <w:tcPr>
            <w:tcW w:w="3901" w:type="dxa"/>
          </w:tcPr>
          <w:p w14:paraId="2449638A" w14:textId="77777777" w:rsidR="00A12DAE" w:rsidRDefault="00A12DAE" w:rsidP="00DD3AA1">
            <w:pPr>
              <w:pStyle w:val="TableParagraph"/>
              <w:ind w:right="474"/>
              <w:rPr>
                <w:sz w:val="24"/>
              </w:rPr>
            </w:pPr>
            <w:r>
              <w:rPr>
                <w:sz w:val="24"/>
              </w:rPr>
              <w:t>UR-GE Projeleri kapsamında firma/küme profil kartları,</w:t>
            </w:r>
          </w:p>
          <w:p w14:paraId="2E7C78AE" w14:textId="77777777" w:rsidR="00A12DAE" w:rsidRDefault="00A12DAE" w:rsidP="00DD3AA1">
            <w:pPr>
              <w:pStyle w:val="TableParagraph"/>
              <w:spacing w:line="276" w:lineRule="exact"/>
              <w:ind w:right="474"/>
              <w:rPr>
                <w:sz w:val="24"/>
              </w:rPr>
            </w:pPr>
            <w:proofErr w:type="gramStart"/>
            <w:r>
              <w:rPr>
                <w:sz w:val="24"/>
              </w:rPr>
              <w:t>proje</w:t>
            </w:r>
            <w:proofErr w:type="gramEnd"/>
            <w:r>
              <w:rPr>
                <w:sz w:val="24"/>
              </w:rPr>
              <w:t>/etkinlik duyuru görselleri, roll- up, el kitapçığı vb. görünürlük materyalleri</w:t>
            </w:r>
          </w:p>
        </w:tc>
      </w:tr>
      <w:bookmarkEnd w:id="0"/>
    </w:tbl>
    <w:p w14:paraId="56B3FEB8" w14:textId="77777777" w:rsidR="00F230D1" w:rsidRDefault="00F230D1" w:rsidP="00DD3AA1">
      <w:pPr>
        <w:spacing w:line="276" w:lineRule="exact"/>
        <w:ind w:right="474"/>
        <w:rPr>
          <w:sz w:val="24"/>
        </w:rPr>
        <w:sectPr w:rsidR="00F230D1" w:rsidSect="00E45501">
          <w:pgSz w:w="11910" w:h="16840"/>
          <w:pgMar w:top="1320" w:right="780" w:bottom="1200" w:left="1300" w:header="0" w:footer="1000" w:gutter="0"/>
          <w:cols w:space="708"/>
        </w:sectPr>
      </w:pPr>
    </w:p>
    <w:p w14:paraId="2834F374" w14:textId="26600467" w:rsidR="00432577" w:rsidRDefault="000B66CD" w:rsidP="00DD3AA1">
      <w:pPr>
        <w:spacing w:before="90"/>
        <w:ind w:right="474"/>
        <w:rPr>
          <w:b/>
          <w:sz w:val="24"/>
        </w:rPr>
      </w:pPr>
      <w:r>
        <w:rPr>
          <w:b/>
          <w:sz w:val="24"/>
        </w:rPr>
        <w:lastRenderedPageBreak/>
        <w:t>Teklif İçeriğ</w:t>
      </w:r>
      <w:r w:rsidR="00432577">
        <w:rPr>
          <w:b/>
          <w:sz w:val="24"/>
        </w:rPr>
        <w:t>i</w:t>
      </w:r>
    </w:p>
    <w:p w14:paraId="6F8AD33B" w14:textId="2C88FEA0" w:rsidR="00325F49" w:rsidRDefault="00432577" w:rsidP="00DD3AA1">
      <w:pPr>
        <w:pStyle w:val="GvdeMetni"/>
        <w:spacing w:before="77" w:line="259" w:lineRule="auto"/>
        <w:ind w:right="474"/>
        <w:jc w:val="both"/>
      </w:pPr>
      <w:r>
        <w:t xml:space="preserve">Teklifi veren şirket teklifini gösteren fiyatları ve bunların toplam tutarlarını Türk </w:t>
      </w:r>
      <w:proofErr w:type="gramStart"/>
      <w:r>
        <w:t>Lirası</w:t>
      </w:r>
      <w:proofErr w:type="gramEnd"/>
      <w:r>
        <w:t xml:space="preserve"> olarak belirtecektir. Sözleşme konusu işin ödemelerinde de bu para birimi kullanılacaktır. Verilecek teklifte, sosyal medya çalışmalarını da kapsayacak şekilde detaylı fiyatlandırma olmalıdır.</w:t>
      </w:r>
    </w:p>
    <w:p w14:paraId="1E9D019D" w14:textId="77777777" w:rsidR="00325F49" w:rsidRPr="00325F49" w:rsidRDefault="00325F49" w:rsidP="00DD3AA1">
      <w:pPr>
        <w:pStyle w:val="GvdeMetni"/>
        <w:spacing w:line="259" w:lineRule="auto"/>
        <w:ind w:right="474"/>
        <w:jc w:val="both"/>
      </w:pPr>
    </w:p>
    <w:p w14:paraId="2C6AF911" w14:textId="77777777" w:rsidR="00432577" w:rsidRPr="00325F49" w:rsidRDefault="00432577" w:rsidP="00DD3AA1">
      <w:pPr>
        <w:spacing w:before="90"/>
        <w:ind w:right="474"/>
        <w:rPr>
          <w:b/>
          <w:sz w:val="24"/>
        </w:rPr>
      </w:pPr>
      <w:r w:rsidRPr="00325F49">
        <w:rPr>
          <w:b/>
          <w:sz w:val="24"/>
        </w:rPr>
        <w:t>Genel Şartlar:</w:t>
      </w:r>
    </w:p>
    <w:p w14:paraId="1EE1BD58" w14:textId="77777777" w:rsidR="00432577" w:rsidRDefault="00432577" w:rsidP="00DD3AA1">
      <w:pPr>
        <w:pStyle w:val="ListeParagraf"/>
        <w:numPr>
          <w:ilvl w:val="1"/>
          <w:numId w:val="7"/>
        </w:numPr>
        <w:tabs>
          <w:tab w:val="left" w:pos="993"/>
        </w:tabs>
        <w:ind w:left="284" w:right="474" w:hanging="284"/>
        <w:rPr>
          <w:sz w:val="24"/>
        </w:rPr>
      </w:pPr>
      <w:r>
        <w:rPr>
          <w:color w:val="252525"/>
          <w:sz w:val="24"/>
        </w:rPr>
        <w:t>Teklifler, KDV hariç olarak</w:t>
      </w:r>
      <w:r>
        <w:rPr>
          <w:color w:val="252525"/>
          <w:spacing w:val="-4"/>
          <w:sz w:val="24"/>
        </w:rPr>
        <w:t xml:space="preserve"> </w:t>
      </w:r>
      <w:r>
        <w:rPr>
          <w:color w:val="252525"/>
          <w:sz w:val="24"/>
        </w:rPr>
        <w:t>gösterilmelidir.</w:t>
      </w:r>
    </w:p>
    <w:p w14:paraId="5529AD56" w14:textId="11A24C22" w:rsidR="00432577" w:rsidRDefault="00432577" w:rsidP="00DD3AA1">
      <w:pPr>
        <w:pStyle w:val="ListeParagraf"/>
        <w:numPr>
          <w:ilvl w:val="1"/>
          <w:numId w:val="7"/>
        </w:numPr>
        <w:tabs>
          <w:tab w:val="left" w:pos="993"/>
        </w:tabs>
        <w:spacing w:before="120"/>
        <w:ind w:left="284" w:right="474" w:hanging="284"/>
        <w:rPr>
          <w:sz w:val="24"/>
        </w:rPr>
      </w:pPr>
      <w:r>
        <w:rPr>
          <w:color w:val="252525"/>
          <w:sz w:val="24"/>
        </w:rPr>
        <w:t xml:space="preserve">Teklifler </w:t>
      </w:r>
      <w:r w:rsidR="008D400F">
        <w:rPr>
          <w:color w:val="252525"/>
          <w:sz w:val="24"/>
          <w:highlight w:val="yellow"/>
        </w:rPr>
        <w:t>06</w:t>
      </w:r>
      <w:r w:rsidR="00AC5E4D">
        <w:rPr>
          <w:color w:val="252525"/>
          <w:sz w:val="24"/>
          <w:highlight w:val="yellow"/>
        </w:rPr>
        <w:t>.03.202</w:t>
      </w:r>
      <w:r w:rsidR="007349FA">
        <w:rPr>
          <w:color w:val="252525"/>
          <w:sz w:val="24"/>
          <w:highlight w:val="yellow"/>
        </w:rPr>
        <w:t>5</w:t>
      </w:r>
      <w:r w:rsidR="009A7926">
        <w:rPr>
          <w:color w:val="252525"/>
          <w:sz w:val="24"/>
          <w:highlight w:val="yellow"/>
        </w:rPr>
        <w:t xml:space="preserve"> </w:t>
      </w:r>
      <w:r w:rsidRPr="00DD3AA1">
        <w:rPr>
          <w:color w:val="252525"/>
          <w:sz w:val="24"/>
          <w:highlight w:val="yellow"/>
        </w:rPr>
        <w:t xml:space="preserve">tarihi en geç saat </w:t>
      </w:r>
      <w:r w:rsidR="00AC5E4D">
        <w:rPr>
          <w:color w:val="252525"/>
          <w:sz w:val="24"/>
          <w:highlight w:val="yellow"/>
        </w:rPr>
        <w:t>12:00’</w:t>
      </w:r>
      <w:r w:rsidRPr="00DD3AA1">
        <w:rPr>
          <w:color w:val="252525"/>
          <w:sz w:val="24"/>
          <w:highlight w:val="yellow"/>
        </w:rPr>
        <w:t xml:space="preserve">a kadar </w:t>
      </w:r>
      <w:r w:rsidR="00AC5E4D">
        <w:rPr>
          <w:b/>
          <w:color w:val="252525"/>
          <w:sz w:val="24"/>
          <w:highlight w:val="yellow"/>
        </w:rPr>
        <w:t>e-posta</w:t>
      </w:r>
      <w:r w:rsidRPr="00DD3AA1">
        <w:rPr>
          <w:b/>
          <w:color w:val="252525"/>
          <w:sz w:val="24"/>
          <w:highlight w:val="yellow"/>
        </w:rPr>
        <w:t xml:space="preserve"> </w:t>
      </w:r>
      <w:r w:rsidRPr="00DD3AA1">
        <w:rPr>
          <w:color w:val="252525"/>
          <w:sz w:val="24"/>
          <w:highlight w:val="yellow"/>
        </w:rPr>
        <w:t>yolu ile iletilmelidir</w:t>
      </w:r>
      <w:r>
        <w:rPr>
          <w:color w:val="252525"/>
          <w:sz w:val="24"/>
        </w:rPr>
        <w:t xml:space="preserve">. </w:t>
      </w:r>
    </w:p>
    <w:p w14:paraId="3AEBAA50" w14:textId="77777777" w:rsidR="00432577" w:rsidRDefault="00432577" w:rsidP="00DD3AA1">
      <w:pPr>
        <w:pStyle w:val="ListeParagraf"/>
        <w:numPr>
          <w:ilvl w:val="1"/>
          <w:numId w:val="7"/>
        </w:numPr>
        <w:tabs>
          <w:tab w:val="left" w:pos="993"/>
        </w:tabs>
        <w:spacing w:before="121"/>
        <w:ind w:left="284" w:right="474" w:hanging="284"/>
        <w:rPr>
          <w:sz w:val="24"/>
        </w:rPr>
      </w:pPr>
      <w:r>
        <w:rPr>
          <w:color w:val="252525"/>
          <w:sz w:val="24"/>
        </w:rPr>
        <w:t xml:space="preserve">Teklifler </w:t>
      </w:r>
      <w:r>
        <w:rPr>
          <w:b/>
          <w:color w:val="252525"/>
          <w:sz w:val="24"/>
        </w:rPr>
        <w:t xml:space="preserve">Türk </w:t>
      </w:r>
      <w:proofErr w:type="gramStart"/>
      <w:r>
        <w:rPr>
          <w:b/>
          <w:color w:val="252525"/>
          <w:sz w:val="24"/>
        </w:rPr>
        <w:t>Lirası</w:t>
      </w:r>
      <w:proofErr w:type="gramEnd"/>
      <w:r>
        <w:rPr>
          <w:b/>
          <w:color w:val="252525"/>
          <w:sz w:val="24"/>
        </w:rPr>
        <w:t xml:space="preserve"> </w:t>
      </w:r>
      <w:r>
        <w:rPr>
          <w:color w:val="252525"/>
          <w:sz w:val="24"/>
        </w:rPr>
        <w:t>olarak</w:t>
      </w:r>
      <w:r>
        <w:rPr>
          <w:color w:val="252525"/>
          <w:spacing w:val="-1"/>
          <w:sz w:val="24"/>
        </w:rPr>
        <w:t xml:space="preserve"> </w:t>
      </w:r>
      <w:r>
        <w:rPr>
          <w:color w:val="252525"/>
          <w:sz w:val="24"/>
        </w:rPr>
        <w:t>verilecektir.</w:t>
      </w:r>
    </w:p>
    <w:p w14:paraId="7DF19261" w14:textId="77777777" w:rsidR="00432577" w:rsidRDefault="00432577" w:rsidP="00DD3AA1">
      <w:pPr>
        <w:pStyle w:val="ListeParagraf"/>
        <w:numPr>
          <w:ilvl w:val="1"/>
          <w:numId w:val="7"/>
        </w:numPr>
        <w:tabs>
          <w:tab w:val="left" w:pos="993"/>
        </w:tabs>
        <w:spacing w:before="120"/>
        <w:ind w:left="284" w:right="474" w:hanging="284"/>
        <w:rPr>
          <w:sz w:val="24"/>
        </w:rPr>
      </w:pPr>
      <w:r>
        <w:rPr>
          <w:color w:val="252525"/>
          <w:sz w:val="24"/>
        </w:rPr>
        <w:t xml:space="preserve">Teklif mektubu birden fazla sayfayı içeriyorsa, her sayfa, firma yetkilisi tarafından imzalanmış ve kaşelenmiş olacaktır. </w:t>
      </w:r>
      <w:r>
        <w:rPr>
          <w:color w:val="252525"/>
          <w:sz w:val="24"/>
          <w:u w:val="single" w:color="252525"/>
        </w:rPr>
        <w:t>(Zorunlu</w:t>
      </w:r>
      <w:r>
        <w:rPr>
          <w:color w:val="252525"/>
          <w:spacing w:val="-2"/>
          <w:sz w:val="24"/>
          <w:u w:val="single" w:color="252525"/>
        </w:rPr>
        <w:t xml:space="preserve"> </w:t>
      </w:r>
      <w:r>
        <w:rPr>
          <w:color w:val="252525"/>
          <w:sz w:val="24"/>
          <w:u w:val="single" w:color="252525"/>
        </w:rPr>
        <w:t>belgedir.)</w:t>
      </w:r>
    </w:p>
    <w:p w14:paraId="378992D8" w14:textId="77777777" w:rsidR="00432577" w:rsidRDefault="00432577" w:rsidP="00DD3AA1">
      <w:pPr>
        <w:pStyle w:val="ListeParagraf"/>
        <w:numPr>
          <w:ilvl w:val="1"/>
          <w:numId w:val="7"/>
        </w:numPr>
        <w:tabs>
          <w:tab w:val="left" w:pos="993"/>
        </w:tabs>
        <w:spacing w:before="120"/>
        <w:ind w:left="284" w:right="474" w:hanging="284"/>
        <w:rPr>
          <w:sz w:val="24"/>
        </w:rPr>
      </w:pPr>
      <w:r>
        <w:rPr>
          <w:color w:val="252525"/>
          <w:sz w:val="24"/>
        </w:rPr>
        <w:t>İlgili mevzuatta bulunan mücbir (zorlayıcı) sebepler dışında firma; teklifin uygun görülüp</w:t>
      </w:r>
      <w:r>
        <w:rPr>
          <w:color w:val="252525"/>
          <w:spacing w:val="-12"/>
          <w:sz w:val="24"/>
        </w:rPr>
        <w:t xml:space="preserve"> </w:t>
      </w:r>
      <w:r>
        <w:rPr>
          <w:color w:val="252525"/>
          <w:sz w:val="24"/>
        </w:rPr>
        <w:t>sözleşmenin</w:t>
      </w:r>
      <w:r>
        <w:rPr>
          <w:color w:val="252525"/>
          <w:spacing w:val="-12"/>
          <w:sz w:val="24"/>
        </w:rPr>
        <w:t xml:space="preserve"> </w:t>
      </w:r>
      <w:r>
        <w:rPr>
          <w:color w:val="252525"/>
          <w:sz w:val="24"/>
        </w:rPr>
        <w:t>imzalanmasından</w:t>
      </w:r>
      <w:r>
        <w:rPr>
          <w:color w:val="252525"/>
          <w:spacing w:val="-12"/>
          <w:sz w:val="24"/>
        </w:rPr>
        <w:t xml:space="preserve"> </w:t>
      </w:r>
      <w:r>
        <w:rPr>
          <w:color w:val="252525"/>
          <w:sz w:val="24"/>
        </w:rPr>
        <w:t>itibaren</w:t>
      </w:r>
      <w:r>
        <w:rPr>
          <w:color w:val="252525"/>
          <w:spacing w:val="-12"/>
          <w:sz w:val="24"/>
        </w:rPr>
        <w:t xml:space="preserve"> </w:t>
      </w:r>
      <w:r>
        <w:rPr>
          <w:color w:val="252525"/>
          <w:sz w:val="24"/>
        </w:rPr>
        <w:t>en</w:t>
      </w:r>
      <w:r>
        <w:rPr>
          <w:color w:val="252525"/>
          <w:spacing w:val="-12"/>
          <w:sz w:val="24"/>
        </w:rPr>
        <w:t xml:space="preserve"> </w:t>
      </w:r>
      <w:r>
        <w:rPr>
          <w:color w:val="252525"/>
          <w:sz w:val="24"/>
        </w:rPr>
        <w:t>fazla</w:t>
      </w:r>
      <w:r>
        <w:rPr>
          <w:color w:val="252525"/>
          <w:spacing w:val="-12"/>
          <w:sz w:val="24"/>
        </w:rPr>
        <w:t xml:space="preserve"> </w:t>
      </w:r>
      <w:r>
        <w:rPr>
          <w:color w:val="252525"/>
          <w:sz w:val="24"/>
        </w:rPr>
        <w:t>15</w:t>
      </w:r>
      <w:r>
        <w:rPr>
          <w:color w:val="252525"/>
          <w:spacing w:val="-12"/>
          <w:sz w:val="24"/>
        </w:rPr>
        <w:t xml:space="preserve"> </w:t>
      </w:r>
      <w:r>
        <w:rPr>
          <w:color w:val="252525"/>
          <w:sz w:val="24"/>
        </w:rPr>
        <w:t>gün</w:t>
      </w:r>
      <w:r>
        <w:rPr>
          <w:color w:val="252525"/>
          <w:spacing w:val="-12"/>
          <w:sz w:val="24"/>
        </w:rPr>
        <w:t xml:space="preserve"> </w:t>
      </w:r>
      <w:r>
        <w:rPr>
          <w:color w:val="252525"/>
          <w:sz w:val="24"/>
        </w:rPr>
        <w:t>içinde</w:t>
      </w:r>
      <w:r>
        <w:rPr>
          <w:color w:val="252525"/>
          <w:spacing w:val="-13"/>
          <w:sz w:val="24"/>
        </w:rPr>
        <w:t xml:space="preserve"> </w:t>
      </w:r>
      <w:r>
        <w:rPr>
          <w:color w:val="252525"/>
          <w:sz w:val="24"/>
        </w:rPr>
        <w:t>ilgili</w:t>
      </w:r>
      <w:r>
        <w:rPr>
          <w:color w:val="252525"/>
          <w:spacing w:val="-16"/>
          <w:sz w:val="24"/>
        </w:rPr>
        <w:t xml:space="preserve"> </w:t>
      </w:r>
      <w:r>
        <w:rPr>
          <w:color w:val="252525"/>
          <w:sz w:val="24"/>
        </w:rPr>
        <w:t>mevzuatta</w:t>
      </w:r>
      <w:r>
        <w:rPr>
          <w:color w:val="252525"/>
          <w:spacing w:val="-13"/>
          <w:sz w:val="24"/>
        </w:rPr>
        <w:t xml:space="preserve"> </w:t>
      </w:r>
      <w:r>
        <w:rPr>
          <w:color w:val="252525"/>
          <w:sz w:val="24"/>
        </w:rPr>
        <w:t>belirtilen mercilere işin gerektirdiği her türlü bildirim ve başvuruyu yapacak ve BİRLİK'i bilgilendirecektir.</w:t>
      </w:r>
    </w:p>
    <w:p w14:paraId="33D328D5" w14:textId="77777777" w:rsidR="00432577" w:rsidRDefault="00432577" w:rsidP="00DD3AA1">
      <w:pPr>
        <w:pStyle w:val="ListeParagraf"/>
        <w:numPr>
          <w:ilvl w:val="1"/>
          <w:numId w:val="7"/>
        </w:numPr>
        <w:tabs>
          <w:tab w:val="left" w:pos="993"/>
        </w:tabs>
        <w:spacing w:before="120"/>
        <w:ind w:left="284" w:right="474" w:hanging="284"/>
        <w:rPr>
          <w:sz w:val="24"/>
        </w:rPr>
      </w:pPr>
      <w:r>
        <w:rPr>
          <w:color w:val="252525"/>
          <w:sz w:val="24"/>
        </w:rPr>
        <w:t>Şartnamenin firma yetkilisi tarafından her sayfanın kaşelenip imzalanması. (Zorunlu belgedir)</w:t>
      </w:r>
    </w:p>
    <w:p w14:paraId="46D24E57" w14:textId="77777777" w:rsidR="00432577" w:rsidRDefault="00432577" w:rsidP="00DD3AA1">
      <w:pPr>
        <w:pStyle w:val="ListeParagraf"/>
        <w:numPr>
          <w:ilvl w:val="1"/>
          <w:numId w:val="7"/>
        </w:numPr>
        <w:tabs>
          <w:tab w:val="left" w:pos="993"/>
        </w:tabs>
        <w:spacing w:before="120"/>
        <w:ind w:left="284" w:right="474" w:hanging="284"/>
        <w:rPr>
          <w:sz w:val="24"/>
        </w:rPr>
      </w:pPr>
      <w:r>
        <w:rPr>
          <w:color w:val="252525"/>
          <w:sz w:val="24"/>
        </w:rPr>
        <w:t>Güncel imza sirküleri. (Zorunlu</w:t>
      </w:r>
      <w:r>
        <w:rPr>
          <w:color w:val="252525"/>
          <w:spacing w:val="-3"/>
          <w:sz w:val="24"/>
        </w:rPr>
        <w:t xml:space="preserve"> </w:t>
      </w:r>
      <w:r>
        <w:rPr>
          <w:color w:val="252525"/>
          <w:sz w:val="24"/>
        </w:rPr>
        <w:t>belgedir)</w:t>
      </w:r>
    </w:p>
    <w:p w14:paraId="0D144D14" w14:textId="77777777" w:rsidR="00432577" w:rsidRDefault="00432577" w:rsidP="00DD3AA1">
      <w:pPr>
        <w:pStyle w:val="ListeParagraf"/>
        <w:numPr>
          <w:ilvl w:val="1"/>
          <w:numId w:val="7"/>
        </w:numPr>
        <w:tabs>
          <w:tab w:val="left" w:pos="993"/>
        </w:tabs>
        <w:spacing w:before="121"/>
        <w:ind w:left="284" w:right="474" w:hanging="284"/>
        <w:rPr>
          <w:sz w:val="24"/>
        </w:rPr>
      </w:pPr>
      <w:r>
        <w:rPr>
          <w:color w:val="252525"/>
          <w:sz w:val="24"/>
        </w:rPr>
        <w:t>Referanslar. (İsteğe bağlı</w:t>
      </w:r>
      <w:r>
        <w:rPr>
          <w:color w:val="252525"/>
          <w:spacing w:val="1"/>
          <w:sz w:val="24"/>
        </w:rPr>
        <w:t xml:space="preserve"> </w:t>
      </w:r>
      <w:r>
        <w:rPr>
          <w:color w:val="252525"/>
          <w:sz w:val="24"/>
        </w:rPr>
        <w:t>belgedir.)</w:t>
      </w:r>
    </w:p>
    <w:p w14:paraId="7801F2A9" w14:textId="46F10AFF" w:rsidR="00325F49" w:rsidRPr="00325F49" w:rsidRDefault="00432577" w:rsidP="00DD3AA1">
      <w:pPr>
        <w:pStyle w:val="GvdeMetni"/>
        <w:tabs>
          <w:tab w:val="left" w:pos="993"/>
        </w:tabs>
        <w:spacing w:before="120"/>
        <w:ind w:left="426" w:right="474" w:hanging="426"/>
        <w:jc w:val="both"/>
      </w:pPr>
      <w:r>
        <w:rPr>
          <w:color w:val="252525"/>
        </w:rPr>
        <w:t>Sorularınız için aşağıda yer alan kişi ile irtibat kurabilirsiniz.</w:t>
      </w:r>
    </w:p>
    <w:p w14:paraId="7B3D30BB" w14:textId="1BC2DC15" w:rsidR="00432577" w:rsidRDefault="00432577" w:rsidP="00DD3AA1">
      <w:pPr>
        <w:pStyle w:val="GvdeMetni"/>
        <w:spacing w:before="120"/>
        <w:ind w:right="474"/>
        <w:jc w:val="both"/>
        <w:rPr>
          <w:color w:val="252525"/>
        </w:rPr>
      </w:pPr>
      <w:r w:rsidRPr="008D400F">
        <w:rPr>
          <w:b/>
          <w:color w:val="252525"/>
        </w:rPr>
        <w:t xml:space="preserve">İlgili kişi: </w:t>
      </w:r>
      <w:r w:rsidR="008D400F" w:rsidRPr="008D400F">
        <w:rPr>
          <w:b/>
          <w:color w:val="252525"/>
        </w:rPr>
        <w:t>Seval San seval.san@itkib.org.tr</w:t>
      </w:r>
      <w:r w:rsidRPr="008D400F">
        <w:rPr>
          <w:b/>
          <w:color w:val="252525"/>
        </w:rPr>
        <w:tab/>
      </w:r>
    </w:p>
    <w:p w14:paraId="5EFD6F0D" w14:textId="77777777" w:rsidR="00325F49" w:rsidRDefault="00325F49" w:rsidP="00DD3AA1">
      <w:pPr>
        <w:pStyle w:val="Balk1"/>
        <w:ind w:left="0" w:right="474"/>
      </w:pPr>
    </w:p>
    <w:p w14:paraId="657FA07F" w14:textId="7DC739B2" w:rsidR="00432577" w:rsidRPr="00325F49" w:rsidRDefault="00432577" w:rsidP="00DD3AA1">
      <w:pPr>
        <w:pStyle w:val="Balk1"/>
        <w:ind w:left="0" w:right="474"/>
      </w:pPr>
      <w:r>
        <w:t>ÖDEME ŞARTLARI</w:t>
      </w:r>
    </w:p>
    <w:p w14:paraId="6C3D15E7" w14:textId="2E9A1F40" w:rsidR="00432577" w:rsidRDefault="00432577" w:rsidP="00DD3AA1">
      <w:pPr>
        <w:pStyle w:val="GvdeMetni"/>
        <w:spacing w:line="259" w:lineRule="auto"/>
        <w:ind w:right="474"/>
        <w:jc w:val="both"/>
      </w:pPr>
      <w:r>
        <w:t>Ödemeler İSTEKLİ tarafından düzenlenen faturanın BİRLİK’e tebliğ</w:t>
      </w:r>
      <w:r w:rsidR="00DD3AA1">
        <w:t>i,</w:t>
      </w:r>
      <w:r>
        <w:t xml:space="preserve"> BİRLİK tarafından onaylanması ve BİRLİK’in ödeme takvimine uygun olarak İSTEKLİNİN banka hesabına yapılacaktır.</w:t>
      </w:r>
    </w:p>
    <w:p w14:paraId="2714F6CF" w14:textId="77777777" w:rsidR="00325F49" w:rsidRDefault="00325F49" w:rsidP="00DD3AA1">
      <w:pPr>
        <w:pStyle w:val="Balk1"/>
        <w:ind w:left="0" w:right="474"/>
      </w:pPr>
    </w:p>
    <w:p w14:paraId="4CE0B314" w14:textId="3B9A3CA2" w:rsidR="00432577" w:rsidRDefault="00432577" w:rsidP="00DD3AA1">
      <w:pPr>
        <w:pStyle w:val="Balk1"/>
        <w:ind w:left="0" w:right="474"/>
      </w:pPr>
      <w:r>
        <w:t>GİZLİLİK</w:t>
      </w:r>
    </w:p>
    <w:p w14:paraId="195129D3" w14:textId="77777777" w:rsidR="00432577" w:rsidRDefault="00432577" w:rsidP="00DD3AA1">
      <w:pPr>
        <w:pStyle w:val="GvdeMetni"/>
        <w:ind w:right="474"/>
        <w:jc w:val="both"/>
        <w:sectPr w:rsidR="00432577" w:rsidSect="00E45501">
          <w:pgSz w:w="11910" w:h="16840"/>
          <w:pgMar w:top="1320" w:right="780" w:bottom="1200" w:left="1300" w:header="0" w:footer="1000" w:gutter="0"/>
          <w:cols w:space="708"/>
        </w:sectPr>
      </w:pPr>
      <w:r>
        <w:t>İSTEKLİ, işbu Şartname konusu hizmetlerin ifası kapsamında edindiği ticari, teknik, ekonomik,</w:t>
      </w:r>
      <w:r>
        <w:rPr>
          <w:spacing w:val="-9"/>
        </w:rPr>
        <w:t xml:space="preserve"> </w:t>
      </w:r>
      <w:r>
        <w:t>finansal</w:t>
      </w:r>
      <w:r>
        <w:rPr>
          <w:spacing w:val="-8"/>
        </w:rPr>
        <w:t xml:space="preserve"> </w:t>
      </w:r>
      <w:r>
        <w:t>bilgiler</w:t>
      </w:r>
      <w:r>
        <w:rPr>
          <w:spacing w:val="-8"/>
        </w:rPr>
        <w:t xml:space="preserve"> </w:t>
      </w:r>
      <w:r>
        <w:t>dahil</w:t>
      </w:r>
      <w:r>
        <w:rPr>
          <w:spacing w:val="-8"/>
        </w:rPr>
        <w:t xml:space="preserve"> </w:t>
      </w:r>
      <w:r>
        <w:t>olmak</w:t>
      </w:r>
      <w:r>
        <w:rPr>
          <w:spacing w:val="-9"/>
        </w:rPr>
        <w:t xml:space="preserve"> </w:t>
      </w:r>
      <w:r>
        <w:t>ve</w:t>
      </w:r>
      <w:r>
        <w:rPr>
          <w:spacing w:val="-9"/>
        </w:rPr>
        <w:t xml:space="preserve"> </w:t>
      </w:r>
      <w:r>
        <w:t>bunlarla</w:t>
      </w:r>
      <w:r>
        <w:rPr>
          <w:spacing w:val="-10"/>
        </w:rPr>
        <w:t xml:space="preserve"> </w:t>
      </w:r>
      <w:r>
        <w:t>sınırlı</w:t>
      </w:r>
      <w:r>
        <w:rPr>
          <w:spacing w:val="-8"/>
        </w:rPr>
        <w:t xml:space="preserve"> </w:t>
      </w:r>
      <w:r>
        <w:t>olmamak</w:t>
      </w:r>
      <w:r>
        <w:rPr>
          <w:spacing w:val="-8"/>
        </w:rPr>
        <w:t xml:space="preserve"> </w:t>
      </w:r>
      <w:r>
        <w:t>üzere</w:t>
      </w:r>
      <w:r>
        <w:rPr>
          <w:spacing w:val="-10"/>
        </w:rPr>
        <w:t xml:space="preserve"> </w:t>
      </w:r>
      <w:r>
        <w:t>her</w:t>
      </w:r>
      <w:r>
        <w:rPr>
          <w:spacing w:val="-9"/>
        </w:rPr>
        <w:t xml:space="preserve"> </w:t>
      </w:r>
      <w:r>
        <w:t>türlü</w:t>
      </w:r>
      <w:r>
        <w:rPr>
          <w:spacing w:val="-7"/>
        </w:rPr>
        <w:t xml:space="preserve"> </w:t>
      </w:r>
      <w:r>
        <w:t>bilgiyi</w:t>
      </w:r>
      <w:r>
        <w:rPr>
          <w:spacing w:val="-8"/>
        </w:rPr>
        <w:t xml:space="preserve"> </w:t>
      </w:r>
      <w:r>
        <w:t xml:space="preserve">saklı ve gizli tutacak, hiçbir kişi ya da kuruluşa, üçüncü kişilere ifşa etmeyecek ve ulaşma </w:t>
      </w:r>
      <w:proofErr w:type="gramStart"/>
      <w:r>
        <w:t>imkanı</w:t>
      </w:r>
      <w:proofErr w:type="gramEnd"/>
      <w:r>
        <w:t xml:space="preserve">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w:t>
      </w:r>
      <w:r>
        <w:rPr>
          <w:spacing w:val="-15"/>
        </w:rPr>
        <w:t xml:space="preserve"> </w:t>
      </w:r>
      <w:r>
        <w:t>kendisinin</w:t>
      </w:r>
      <w:r>
        <w:rPr>
          <w:spacing w:val="-13"/>
        </w:rPr>
        <w:t xml:space="preserve"> </w:t>
      </w:r>
      <w:r>
        <w:t>veya</w:t>
      </w:r>
      <w:r>
        <w:rPr>
          <w:spacing w:val="-14"/>
        </w:rPr>
        <w:t xml:space="preserve"> </w:t>
      </w:r>
      <w:r>
        <w:t>personeli</w:t>
      </w:r>
      <w:r>
        <w:rPr>
          <w:spacing w:val="-13"/>
        </w:rPr>
        <w:t xml:space="preserve"> </w:t>
      </w:r>
      <w:r>
        <w:t>veya</w:t>
      </w:r>
      <w:r>
        <w:rPr>
          <w:spacing w:val="-12"/>
        </w:rPr>
        <w:t xml:space="preserve"> </w:t>
      </w:r>
      <w:r>
        <w:t>kendisine</w:t>
      </w:r>
      <w:r>
        <w:rPr>
          <w:spacing w:val="-14"/>
        </w:rPr>
        <w:t xml:space="preserve"> </w:t>
      </w:r>
      <w:r>
        <w:t>bağlı</w:t>
      </w:r>
      <w:r>
        <w:rPr>
          <w:spacing w:val="-13"/>
        </w:rPr>
        <w:t xml:space="preserve"> </w:t>
      </w:r>
      <w:r>
        <w:t>olarak</w:t>
      </w:r>
      <w:r>
        <w:rPr>
          <w:spacing w:val="-13"/>
        </w:rPr>
        <w:t xml:space="preserve"> </w:t>
      </w:r>
      <w:r>
        <w:t>çalışan</w:t>
      </w:r>
      <w:r>
        <w:rPr>
          <w:spacing w:val="-14"/>
        </w:rPr>
        <w:t xml:space="preserve"> </w:t>
      </w:r>
      <w:r>
        <w:t>diğer</w:t>
      </w:r>
      <w:r>
        <w:rPr>
          <w:spacing w:val="-14"/>
        </w:rPr>
        <w:t xml:space="preserve"> </w:t>
      </w:r>
      <w:r>
        <w:t>kişilerin</w:t>
      </w:r>
      <w:r>
        <w:rPr>
          <w:spacing w:val="-13"/>
        </w:rPr>
        <w:t xml:space="preserve"> </w:t>
      </w:r>
      <w:r>
        <w:t>herhangi bir şekilde gizlilik yükümlülüğünü ihlal etmesi halinde, İstanbul Tekstil ve Konfeksiyon İhracatçı Birlikleri Genel Sekreterliği'nin (İTKİB) veya 3. Kişilerin veya kuruluşların uğradığı her</w:t>
      </w:r>
      <w:r>
        <w:rPr>
          <w:spacing w:val="-10"/>
        </w:rPr>
        <w:t xml:space="preserve"> </w:t>
      </w:r>
      <w:r>
        <w:t>türlü</w:t>
      </w:r>
      <w:r>
        <w:rPr>
          <w:spacing w:val="-8"/>
        </w:rPr>
        <w:t xml:space="preserve"> </w:t>
      </w:r>
      <w:r>
        <w:t>zararı</w:t>
      </w:r>
      <w:r>
        <w:rPr>
          <w:spacing w:val="-9"/>
        </w:rPr>
        <w:t xml:space="preserve"> </w:t>
      </w:r>
      <w:r>
        <w:t>tazmin</w:t>
      </w:r>
      <w:r>
        <w:rPr>
          <w:spacing w:val="-10"/>
        </w:rPr>
        <w:t xml:space="preserve"> </w:t>
      </w:r>
      <w:r>
        <w:t>edecek</w:t>
      </w:r>
      <w:r>
        <w:rPr>
          <w:spacing w:val="-9"/>
        </w:rPr>
        <w:t xml:space="preserve"> </w:t>
      </w:r>
      <w:r>
        <w:t>ve</w:t>
      </w:r>
      <w:r>
        <w:rPr>
          <w:spacing w:val="-9"/>
        </w:rPr>
        <w:t xml:space="preserve"> </w:t>
      </w:r>
      <w:r>
        <w:t>200.000,00</w:t>
      </w:r>
      <w:r>
        <w:rPr>
          <w:spacing w:val="-9"/>
        </w:rPr>
        <w:t xml:space="preserve"> </w:t>
      </w:r>
      <w:r>
        <w:t>TL</w:t>
      </w:r>
      <w:r>
        <w:rPr>
          <w:spacing w:val="-9"/>
        </w:rPr>
        <w:t xml:space="preserve"> </w:t>
      </w:r>
      <w:r>
        <w:t>(iki</w:t>
      </w:r>
      <w:r>
        <w:rPr>
          <w:spacing w:val="-8"/>
        </w:rPr>
        <w:t xml:space="preserve"> </w:t>
      </w:r>
      <w:r>
        <w:t>yüz</w:t>
      </w:r>
      <w:r>
        <w:rPr>
          <w:spacing w:val="-10"/>
        </w:rPr>
        <w:t xml:space="preserve"> </w:t>
      </w:r>
      <w:r>
        <w:t>bin</w:t>
      </w:r>
      <w:r>
        <w:rPr>
          <w:spacing w:val="-9"/>
        </w:rPr>
        <w:t xml:space="preserve"> </w:t>
      </w:r>
      <w:r>
        <w:t>TL)</w:t>
      </w:r>
      <w:r>
        <w:rPr>
          <w:spacing w:val="-9"/>
        </w:rPr>
        <w:t xml:space="preserve"> </w:t>
      </w:r>
      <w:r>
        <w:t>tutarında</w:t>
      </w:r>
      <w:r>
        <w:rPr>
          <w:spacing w:val="-10"/>
        </w:rPr>
        <w:t xml:space="preserve"> </w:t>
      </w:r>
      <w:r>
        <w:t>cezai</w:t>
      </w:r>
      <w:r>
        <w:rPr>
          <w:spacing w:val="-9"/>
        </w:rPr>
        <w:t xml:space="preserve"> </w:t>
      </w:r>
      <w:r>
        <w:t>şartı</w:t>
      </w:r>
      <w:r>
        <w:rPr>
          <w:spacing w:val="-8"/>
        </w:rPr>
        <w:t xml:space="preserve"> </w:t>
      </w:r>
      <w:r>
        <w:t>BİRLİK'e ödeyecektir. Gizlilik yükümlülüğü süresiz olarak geçerli</w:t>
      </w:r>
      <w:r>
        <w:rPr>
          <w:spacing w:val="-2"/>
        </w:rPr>
        <w:t xml:space="preserve"> </w:t>
      </w:r>
      <w:r>
        <w:t>olacaktır.</w:t>
      </w:r>
    </w:p>
    <w:p w14:paraId="59BE5074" w14:textId="77777777" w:rsidR="00432577" w:rsidRDefault="00432577" w:rsidP="00DD3AA1">
      <w:pPr>
        <w:pStyle w:val="Balk1"/>
        <w:spacing w:before="90"/>
        <w:ind w:left="0" w:right="474"/>
        <w:jc w:val="both"/>
      </w:pPr>
      <w:r>
        <w:lastRenderedPageBreak/>
        <w:t>GENEL HÜKÜMLER</w:t>
      </w:r>
    </w:p>
    <w:p w14:paraId="1A7801D5" w14:textId="00CE2437" w:rsidR="00432577" w:rsidRPr="00325F49" w:rsidRDefault="00432577" w:rsidP="00DD3AA1">
      <w:pPr>
        <w:pStyle w:val="ListeParagraf"/>
        <w:numPr>
          <w:ilvl w:val="0"/>
          <w:numId w:val="6"/>
        </w:numPr>
        <w:tabs>
          <w:tab w:val="left" w:pos="567"/>
        </w:tabs>
        <w:ind w:left="426" w:right="474" w:hanging="284"/>
        <w:rPr>
          <w:sz w:val="24"/>
        </w:rPr>
      </w:pPr>
      <w:r>
        <w:rPr>
          <w:sz w:val="24"/>
        </w:rPr>
        <w:t>İSTEKLİ’nin teklifinin kabulü halinde, BİRLİK ile İSTEKLİ arasında şartname konusu işe ilişkin sözleşme imzalanacak ve ilgili sözleşme, TARAFLAR arasındaki asli hukuki metin olacaktır.</w:t>
      </w:r>
      <w:r w:rsidR="00325F49">
        <w:rPr>
          <w:sz w:val="24"/>
        </w:rPr>
        <w:t xml:space="preserve"> </w:t>
      </w:r>
      <w:r>
        <w:t>İşbu Şartnamenin bir maddesi hukuken geçersiz ise ya da geçersiz hale gelirse, bundan sözleşmenin diğer maddeleri etkilenmez.</w:t>
      </w:r>
    </w:p>
    <w:p w14:paraId="08EAFBDC" w14:textId="77777777" w:rsidR="00432577" w:rsidRDefault="00432577" w:rsidP="00DD3AA1">
      <w:pPr>
        <w:pStyle w:val="ListeParagraf"/>
        <w:numPr>
          <w:ilvl w:val="0"/>
          <w:numId w:val="6"/>
        </w:numPr>
        <w:tabs>
          <w:tab w:val="left" w:pos="567"/>
        </w:tabs>
        <w:ind w:left="426" w:right="474" w:hanging="284"/>
        <w:rPr>
          <w:sz w:val="24"/>
        </w:rPr>
      </w:pPr>
      <w:r>
        <w:rPr>
          <w:sz w:val="24"/>
        </w:rPr>
        <w:t>Taraflar arasında çıkacak her türlü anlaşmazlıklarda BİRLİK defter kayıt, belgeleri ve bilgisayar kayıtları tek başına kesin delil teşkil</w:t>
      </w:r>
      <w:r>
        <w:rPr>
          <w:spacing w:val="-5"/>
          <w:sz w:val="24"/>
        </w:rPr>
        <w:t xml:space="preserve"> </w:t>
      </w:r>
      <w:r>
        <w:rPr>
          <w:sz w:val="24"/>
        </w:rPr>
        <w:t>edecektir.</w:t>
      </w:r>
    </w:p>
    <w:p w14:paraId="39CCD23B" w14:textId="77777777" w:rsidR="00432577" w:rsidRDefault="00432577" w:rsidP="00DD3AA1">
      <w:pPr>
        <w:pStyle w:val="ListeParagraf"/>
        <w:numPr>
          <w:ilvl w:val="0"/>
          <w:numId w:val="6"/>
        </w:numPr>
        <w:tabs>
          <w:tab w:val="left" w:pos="567"/>
        </w:tabs>
        <w:ind w:left="426" w:right="474" w:hanging="284"/>
        <w:rPr>
          <w:sz w:val="24"/>
        </w:rPr>
      </w:pPr>
      <w:r>
        <w:rPr>
          <w:sz w:val="24"/>
        </w:rPr>
        <w:t>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01A9FAD4" w14:textId="77777777" w:rsidR="00432577" w:rsidRDefault="00432577" w:rsidP="00DD3AA1">
      <w:pPr>
        <w:pStyle w:val="ListeParagraf"/>
        <w:numPr>
          <w:ilvl w:val="0"/>
          <w:numId w:val="6"/>
        </w:numPr>
        <w:tabs>
          <w:tab w:val="left" w:pos="465"/>
          <w:tab w:val="left" w:pos="567"/>
        </w:tabs>
        <w:ind w:left="426" w:right="474" w:hanging="284"/>
        <w:rPr>
          <w:sz w:val="24"/>
        </w:rPr>
      </w:pPr>
      <w:r>
        <w:rPr>
          <w:sz w:val="24"/>
        </w:rPr>
        <w:t>Şartnameye konu teklifin BİRLİK tarafından kabulü üzerine imzalanacak sözleşmeden doğan her türlü damga vergisi, resim, harç İSTEKLİ tarafından</w:t>
      </w:r>
      <w:r>
        <w:rPr>
          <w:spacing w:val="-8"/>
          <w:sz w:val="24"/>
        </w:rPr>
        <w:t xml:space="preserve"> </w:t>
      </w:r>
      <w:r>
        <w:rPr>
          <w:sz w:val="24"/>
        </w:rPr>
        <w:t>ödenecektir.</w:t>
      </w:r>
    </w:p>
    <w:p w14:paraId="71083EE0" w14:textId="0E9B05E2" w:rsidR="00432577" w:rsidRDefault="00432577" w:rsidP="00DD3AA1">
      <w:pPr>
        <w:pStyle w:val="ListeParagraf"/>
        <w:numPr>
          <w:ilvl w:val="0"/>
          <w:numId w:val="5"/>
        </w:numPr>
        <w:tabs>
          <w:tab w:val="left" w:pos="434"/>
          <w:tab w:val="left" w:pos="567"/>
        </w:tabs>
        <w:ind w:left="426" w:right="474" w:hanging="284"/>
        <w:rPr>
          <w:sz w:val="24"/>
        </w:rPr>
      </w:pPr>
      <w:r>
        <w:rPr>
          <w:sz w:val="24"/>
        </w:rPr>
        <w:t>İSTEKLİ firma tarafından avans istenmesi durumunda sözleşmenin yapılmasını takiben 5 gün içinde İSTEKLİ, belirlenen oranda teminat çekini veya mektubunu BİRLİK’E sunmakla yükümlüdür. Bu teminat hizmetin İSTEKLİ'den sözleşme çerçevesinde belirtilecek şartlar dahilinde eksiksiz alınması durumunda iade edilecektir. Aksi takdirde, BİRLİK'in söz konusu teminat çekini nakde çevirme hakkı saklıdır.</w:t>
      </w:r>
      <w:r w:rsidR="00325F49">
        <w:rPr>
          <w:sz w:val="24"/>
        </w:rPr>
        <w:t xml:space="preserve"> </w:t>
      </w:r>
      <w:r>
        <w:rPr>
          <w:sz w:val="24"/>
        </w:rPr>
        <w:t>BİRLİK bu teminatın türünü ve niteliğini dilediği gibi tek taraflı olarak değiştirme ve gerekirse ek teminat talep etme hakkını</w:t>
      </w:r>
      <w:r>
        <w:rPr>
          <w:spacing w:val="-7"/>
          <w:sz w:val="24"/>
        </w:rPr>
        <w:t xml:space="preserve"> </w:t>
      </w:r>
      <w:r>
        <w:rPr>
          <w:sz w:val="24"/>
        </w:rPr>
        <w:t>haizdir</w:t>
      </w:r>
      <w:r>
        <w:rPr>
          <w:color w:val="FF0000"/>
          <w:sz w:val="24"/>
        </w:rPr>
        <w:t>.</w:t>
      </w:r>
    </w:p>
    <w:p w14:paraId="6461097D" w14:textId="77777777" w:rsidR="00432577" w:rsidRDefault="00432577" w:rsidP="00DD3AA1">
      <w:pPr>
        <w:pStyle w:val="ListeParagraf"/>
        <w:numPr>
          <w:ilvl w:val="0"/>
          <w:numId w:val="5"/>
        </w:numPr>
        <w:tabs>
          <w:tab w:val="left" w:pos="567"/>
        </w:tabs>
        <w:ind w:left="426" w:right="474" w:hanging="284"/>
        <w:rPr>
          <w:sz w:val="24"/>
        </w:rPr>
      </w:pPr>
      <w:r>
        <w:rPr>
          <w:sz w:val="24"/>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w:t>
      </w:r>
      <w:r>
        <w:rPr>
          <w:spacing w:val="-12"/>
          <w:sz w:val="24"/>
        </w:rPr>
        <w:t xml:space="preserve"> </w:t>
      </w:r>
      <w:r>
        <w:rPr>
          <w:sz w:val="24"/>
        </w:rPr>
        <w:t>verilerin</w:t>
      </w:r>
      <w:r>
        <w:rPr>
          <w:spacing w:val="-11"/>
          <w:sz w:val="24"/>
        </w:rPr>
        <w:t xml:space="preserve"> </w:t>
      </w:r>
      <w:r>
        <w:rPr>
          <w:sz w:val="24"/>
        </w:rPr>
        <w:t>hukuka</w:t>
      </w:r>
      <w:r>
        <w:rPr>
          <w:spacing w:val="-12"/>
          <w:sz w:val="24"/>
        </w:rPr>
        <w:t xml:space="preserve"> </w:t>
      </w:r>
      <w:r>
        <w:rPr>
          <w:sz w:val="24"/>
        </w:rPr>
        <w:t>aykırı</w:t>
      </w:r>
      <w:r>
        <w:rPr>
          <w:spacing w:val="-12"/>
          <w:sz w:val="24"/>
        </w:rPr>
        <w:t xml:space="preserve"> </w:t>
      </w:r>
      <w:r>
        <w:rPr>
          <w:sz w:val="24"/>
        </w:rPr>
        <w:t>erişimini</w:t>
      </w:r>
      <w:r>
        <w:rPr>
          <w:spacing w:val="-10"/>
          <w:sz w:val="24"/>
        </w:rPr>
        <w:t xml:space="preserve"> </w:t>
      </w:r>
      <w:r>
        <w:rPr>
          <w:sz w:val="24"/>
        </w:rPr>
        <w:t>engellemek</w:t>
      </w:r>
      <w:r>
        <w:rPr>
          <w:spacing w:val="-11"/>
          <w:sz w:val="24"/>
        </w:rPr>
        <w:t xml:space="preserve"> </w:t>
      </w:r>
      <w:r>
        <w:rPr>
          <w:sz w:val="24"/>
        </w:rPr>
        <w:t>ve</w:t>
      </w:r>
      <w:r>
        <w:rPr>
          <w:spacing w:val="-13"/>
          <w:sz w:val="24"/>
        </w:rPr>
        <w:t xml:space="preserve"> </w:t>
      </w:r>
      <w:r>
        <w:rPr>
          <w:sz w:val="24"/>
        </w:rPr>
        <w:t>söz</w:t>
      </w:r>
      <w:r>
        <w:rPr>
          <w:spacing w:val="-12"/>
          <w:sz w:val="24"/>
        </w:rPr>
        <w:t xml:space="preserve"> </w:t>
      </w:r>
      <w:r>
        <w:rPr>
          <w:sz w:val="24"/>
        </w:rPr>
        <w:t>konusu</w:t>
      </w:r>
      <w:r>
        <w:rPr>
          <w:spacing w:val="-11"/>
          <w:sz w:val="24"/>
        </w:rPr>
        <w:t xml:space="preserve"> </w:t>
      </w:r>
      <w:r>
        <w:rPr>
          <w:sz w:val="24"/>
        </w:rPr>
        <w:t>verileri</w:t>
      </w:r>
      <w:r>
        <w:rPr>
          <w:spacing w:val="-11"/>
          <w:sz w:val="24"/>
        </w:rPr>
        <w:t xml:space="preserve"> </w:t>
      </w:r>
      <w:r>
        <w:rPr>
          <w:sz w:val="24"/>
        </w:rPr>
        <w:t>koruma</w:t>
      </w:r>
      <w:r>
        <w:rPr>
          <w:spacing w:val="-13"/>
          <w:sz w:val="24"/>
        </w:rPr>
        <w:t xml:space="preserve"> </w:t>
      </w:r>
      <w:r>
        <w:rPr>
          <w:sz w:val="24"/>
        </w:rPr>
        <w:t>altına</w:t>
      </w:r>
      <w:r>
        <w:rPr>
          <w:spacing w:val="-11"/>
          <w:sz w:val="24"/>
        </w:rPr>
        <w:t xml:space="preserve"> </w:t>
      </w:r>
      <w:r>
        <w:rPr>
          <w:sz w:val="24"/>
        </w:rPr>
        <w:t>almak amacıyla her türlü teknik ve idari tedbirleri</w:t>
      </w:r>
      <w:r>
        <w:rPr>
          <w:spacing w:val="-1"/>
          <w:sz w:val="24"/>
        </w:rPr>
        <w:t xml:space="preserve"> </w:t>
      </w:r>
      <w:r>
        <w:rPr>
          <w:sz w:val="24"/>
        </w:rPr>
        <w:t>alacaktır.</w:t>
      </w:r>
    </w:p>
    <w:p w14:paraId="79B5FE5D" w14:textId="77777777" w:rsidR="00432577" w:rsidRPr="00156249" w:rsidRDefault="00432577" w:rsidP="00DD3AA1">
      <w:pPr>
        <w:pStyle w:val="ListeParagraf"/>
        <w:numPr>
          <w:ilvl w:val="0"/>
          <w:numId w:val="5"/>
        </w:numPr>
        <w:tabs>
          <w:tab w:val="left" w:pos="398"/>
          <w:tab w:val="left" w:pos="567"/>
        </w:tabs>
        <w:ind w:left="426" w:right="474" w:hanging="284"/>
        <w:rPr>
          <w:sz w:val="24"/>
        </w:rPr>
      </w:pPr>
      <w:r>
        <w:rPr>
          <w:sz w:val="24"/>
        </w:rPr>
        <w:t>BİRLİK,</w:t>
      </w:r>
      <w:r>
        <w:rPr>
          <w:spacing w:val="-14"/>
          <w:sz w:val="24"/>
        </w:rPr>
        <w:t xml:space="preserve"> </w:t>
      </w:r>
      <w:r>
        <w:rPr>
          <w:sz w:val="24"/>
        </w:rPr>
        <w:t>işbu</w:t>
      </w:r>
      <w:r>
        <w:rPr>
          <w:spacing w:val="-11"/>
          <w:sz w:val="24"/>
        </w:rPr>
        <w:t xml:space="preserve"> </w:t>
      </w:r>
      <w:r>
        <w:rPr>
          <w:sz w:val="24"/>
        </w:rPr>
        <w:t>sözleşmeyi</w:t>
      </w:r>
      <w:r>
        <w:rPr>
          <w:spacing w:val="-13"/>
          <w:sz w:val="24"/>
        </w:rPr>
        <w:t xml:space="preserve"> </w:t>
      </w:r>
      <w:r>
        <w:rPr>
          <w:sz w:val="24"/>
        </w:rPr>
        <w:t>süresiz</w:t>
      </w:r>
      <w:r>
        <w:rPr>
          <w:spacing w:val="-12"/>
          <w:sz w:val="24"/>
        </w:rPr>
        <w:t xml:space="preserve"> </w:t>
      </w:r>
      <w:r>
        <w:rPr>
          <w:sz w:val="24"/>
        </w:rPr>
        <w:t>ve</w:t>
      </w:r>
      <w:r>
        <w:rPr>
          <w:spacing w:val="-14"/>
          <w:sz w:val="24"/>
        </w:rPr>
        <w:t xml:space="preserve"> </w:t>
      </w:r>
      <w:r>
        <w:rPr>
          <w:sz w:val="24"/>
        </w:rPr>
        <w:t>bildirimsiz</w:t>
      </w:r>
      <w:r>
        <w:rPr>
          <w:spacing w:val="-10"/>
          <w:sz w:val="24"/>
        </w:rPr>
        <w:t xml:space="preserve"> </w:t>
      </w:r>
      <w:r>
        <w:rPr>
          <w:sz w:val="24"/>
        </w:rPr>
        <w:t>tek</w:t>
      </w:r>
      <w:r>
        <w:rPr>
          <w:spacing w:val="-13"/>
          <w:sz w:val="24"/>
        </w:rPr>
        <w:t xml:space="preserve"> </w:t>
      </w:r>
      <w:r>
        <w:rPr>
          <w:sz w:val="24"/>
        </w:rPr>
        <w:t>taraflı</w:t>
      </w:r>
      <w:r>
        <w:rPr>
          <w:spacing w:val="-12"/>
          <w:sz w:val="24"/>
        </w:rPr>
        <w:t xml:space="preserve"> </w:t>
      </w:r>
      <w:r>
        <w:rPr>
          <w:sz w:val="24"/>
        </w:rPr>
        <w:t>ve</w:t>
      </w:r>
      <w:r>
        <w:rPr>
          <w:spacing w:val="-14"/>
          <w:sz w:val="24"/>
        </w:rPr>
        <w:t xml:space="preserve"> </w:t>
      </w:r>
      <w:r>
        <w:rPr>
          <w:sz w:val="24"/>
        </w:rPr>
        <w:t>tazminatsız</w:t>
      </w:r>
      <w:r>
        <w:rPr>
          <w:spacing w:val="-11"/>
          <w:sz w:val="24"/>
        </w:rPr>
        <w:t xml:space="preserve"> </w:t>
      </w:r>
      <w:r>
        <w:rPr>
          <w:sz w:val="24"/>
        </w:rPr>
        <w:t>olarak</w:t>
      </w:r>
      <w:r>
        <w:rPr>
          <w:spacing w:val="-13"/>
          <w:sz w:val="24"/>
        </w:rPr>
        <w:t xml:space="preserve"> </w:t>
      </w:r>
      <w:r>
        <w:rPr>
          <w:sz w:val="24"/>
        </w:rPr>
        <w:t>feshedebilir. Böyle bir fesih halinde BİRLİK, Hizmet Veren’in kusuru sebebiyle feshedilmemesi şartı ile Hizmet Veren’e yalnızca fesih tarihine kadar gerçekleştirmiş olduğu yazılı belgelerle ispat edilebilir imalatlar ve hizmetlere ilişkin ödeme yapmakla</w:t>
      </w:r>
      <w:r>
        <w:rPr>
          <w:spacing w:val="-6"/>
          <w:sz w:val="24"/>
        </w:rPr>
        <w:t xml:space="preserve"> </w:t>
      </w:r>
      <w:r>
        <w:rPr>
          <w:sz w:val="24"/>
        </w:rPr>
        <w:t>yükümlüdür.</w:t>
      </w:r>
    </w:p>
    <w:p w14:paraId="55EC1C96" w14:textId="77777777" w:rsidR="00432577" w:rsidRPr="00156249" w:rsidRDefault="00432577" w:rsidP="00DD3AA1">
      <w:pPr>
        <w:pStyle w:val="ListeParagraf"/>
        <w:numPr>
          <w:ilvl w:val="0"/>
          <w:numId w:val="5"/>
        </w:numPr>
        <w:tabs>
          <w:tab w:val="left" w:pos="446"/>
          <w:tab w:val="left" w:pos="567"/>
        </w:tabs>
        <w:ind w:left="426" w:right="474" w:hanging="284"/>
        <w:rPr>
          <w:sz w:val="24"/>
        </w:rPr>
      </w:pPr>
      <w:r>
        <w:rPr>
          <w:sz w:val="24"/>
        </w:rPr>
        <w:t>Tekliflerin değerlendirilmesinden sonra İSTEKLİ ile yapılacak sözleşmede yukarıda belirtilen bütün koşullar yer</w:t>
      </w:r>
      <w:r>
        <w:rPr>
          <w:spacing w:val="-3"/>
          <w:sz w:val="24"/>
        </w:rPr>
        <w:t xml:space="preserve"> </w:t>
      </w:r>
      <w:r>
        <w:rPr>
          <w:sz w:val="24"/>
        </w:rPr>
        <w:t>alacaktır.</w:t>
      </w:r>
    </w:p>
    <w:p w14:paraId="41B11BAE" w14:textId="7849C52B" w:rsidR="00DD3AA1" w:rsidRDefault="00432577" w:rsidP="00DD3AA1">
      <w:pPr>
        <w:pStyle w:val="ListeParagraf"/>
        <w:numPr>
          <w:ilvl w:val="0"/>
          <w:numId w:val="5"/>
        </w:numPr>
        <w:tabs>
          <w:tab w:val="left" w:pos="482"/>
          <w:tab w:val="left" w:pos="567"/>
        </w:tabs>
        <w:ind w:left="426" w:right="474" w:hanging="284"/>
        <w:rPr>
          <w:sz w:val="24"/>
        </w:rPr>
      </w:pPr>
      <w:r>
        <w:rPr>
          <w:sz w:val="24"/>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w:t>
      </w:r>
      <w:r>
        <w:rPr>
          <w:spacing w:val="-2"/>
          <w:sz w:val="24"/>
        </w:rPr>
        <w:t xml:space="preserve"> </w:t>
      </w:r>
      <w:r>
        <w:rPr>
          <w:sz w:val="24"/>
        </w:rPr>
        <w:t>eder.</w:t>
      </w:r>
    </w:p>
    <w:p w14:paraId="411DF6E9" w14:textId="13C8664C" w:rsidR="00AC5E4D" w:rsidRDefault="00AC5E4D" w:rsidP="00AC5E4D">
      <w:pPr>
        <w:tabs>
          <w:tab w:val="left" w:pos="482"/>
          <w:tab w:val="left" w:pos="567"/>
        </w:tabs>
        <w:ind w:right="474"/>
        <w:rPr>
          <w:sz w:val="24"/>
        </w:rPr>
      </w:pPr>
    </w:p>
    <w:p w14:paraId="0A091EF2" w14:textId="1AF4D945" w:rsidR="00AC5E4D" w:rsidRDefault="00AC5E4D" w:rsidP="00AC5E4D">
      <w:pPr>
        <w:tabs>
          <w:tab w:val="left" w:pos="482"/>
          <w:tab w:val="left" w:pos="567"/>
        </w:tabs>
        <w:ind w:right="474"/>
        <w:rPr>
          <w:sz w:val="24"/>
        </w:rPr>
      </w:pPr>
    </w:p>
    <w:p w14:paraId="3E3FFE1D" w14:textId="38047467" w:rsidR="00AC5E4D" w:rsidRDefault="00AC5E4D" w:rsidP="00AC5E4D">
      <w:pPr>
        <w:tabs>
          <w:tab w:val="left" w:pos="482"/>
          <w:tab w:val="left" w:pos="567"/>
        </w:tabs>
        <w:ind w:right="474"/>
        <w:rPr>
          <w:sz w:val="24"/>
        </w:rPr>
      </w:pPr>
    </w:p>
    <w:p w14:paraId="1DF27367" w14:textId="7942040A" w:rsidR="00AC5E4D" w:rsidRDefault="00AC5E4D" w:rsidP="00AC5E4D">
      <w:pPr>
        <w:tabs>
          <w:tab w:val="left" w:pos="482"/>
          <w:tab w:val="left" w:pos="567"/>
        </w:tabs>
        <w:ind w:right="474"/>
        <w:rPr>
          <w:sz w:val="24"/>
        </w:rPr>
      </w:pPr>
    </w:p>
    <w:p w14:paraId="74A1FABA" w14:textId="051C9E98" w:rsidR="00AC5E4D" w:rsidRDefault="00AC5E4D" w:rsidP="00AC5E4D">
      <w:pPr>
        <w:tabs>
          <w:tab w:val="left" w:pos="482"/>
          <w:tab w:val="left" w:pos="567"/>
        </w:tabs>
        <w:ind w:right="474"/>
        <w:rPr>
          <w:sz w:val="24"/>
        </w:rPr>
      </w:pPr>
    </w:p>
    <w:p w14:paraId="35FCEBC9" w14:textId="42EE4B32" w:rsidR="00AC5E4D" w:rsidRDefault="00AC5E4D" w:rsidP="00AC5E4D">
      <w:pPr>
        <w:tabs>
          <w:tab w:val="left" w:pos="482"/>
          <w:tab w:val="left" w:pos="567"/>
        </w:tabs>
        <w:ind w:right="474"/>
        <w:rPr>
          <w:sz w:val="24"/>
        </w:rPr>
      </w:pPr>
    </w:p>
    <w:p w14:paraId="4AC79A73" w14:textId="667D0D16" w:rsidR="00AC5E4D" w:rsidRDefault="00AC5E4D" w:rsidP="00AC5E4D">
      <w:pPr>
        <w:tabs>
          <w:tab w:val="left" w:pos="482"/>
          <w:tab w:val="left" w:pos="567"/>
        </w:tabs>
        <w:ind w:right="474"/>
        <w:rPr>
          <w:sz w:val="24"/>
        </w:rPr>
      </w:pPr>
    </w:p>
    <w:p w14:paraId="666BE0A1" w14:textId="53955FF2" w:rsidR="00AC5E4D" w:rsidRDefault="00AC5E4D" w:rsidP="00AC5E4D">
      <w:pPr>
        <w:tabs>
          <w:tab w:val="left" w:pos="482"/>
          <w:tab w:val="left" w:pos="567"/>
        </w:tabs>
        <w:ind w:right="474"/>
        <w:rPr>
          <w:sz w:val="24"/>
        </w:rPr>
      </w:pPr>
    </w:p>
    <w:p w14:paraId="248EB07D" w14:textId="111582A1" w:rsidR="00AC5E4D" w:rsidRDefault="00AC5E4D" w:rsidP="00AC5E4D">
      <w:pPr>
        <w:tabs>
          <w:tab w:val="left" w:pos="482"/>
          <w:tab w:val="left" w:pos="567"/>
        </w:tabs>
        <w:ind w:right="474"/>
        <w:rPr>
          <w:sz w:val="24"/>
        </w:rPr>
      </w:pPr>
    </w:p>
    <w:p w14:paraId="01411E74" w14:textId="3A39F1F4" w:rsidR="00AC5E4D" w:rsidRDefault="00AC5E4D" w:rsidP="00AC5E4D">
      <w:pPr>
        <w:tabs>
          <w:tab w:val="left" w:pos="482"/>
          <w:tab w:val="left" w:pos="567"/>
        </w:tabs>
        <w:ind w:right="474"/>
        <w:rPr>
          <w:sz w:val="24"/>
        </w:rPr>
      </w:pPr>
    </w:p>
    <w:p w14:paraId="5C03DEC1" w14:textId="1B857180" w:rsidR="00AC5E4D" w:rsidRDefault="00AC5E4D" w:rsidP="00AC5E4D">
      <w:pPr>
        <w:tabs>
          <w:tab w:val="left" w:pos="482"/>
          <w:tab w:val="left" w:pos="567"/>
        </w:tabs>
        <w:ind w:right="474"/>
        <w:rPr>
          <w:sz w:val="24"/>
        </w:rPr>
      </w:pPr>
    </w:p>
    <w:p w14:paraId="695FF7BD" w14:textId="21B00F5D" w:rsidR="00AC5E4D" w:rsidRDefault="00AC5E4D" w:rsidP="00AC5E4D">
      <w:pPr>
        <w:tabs>
          <w:tab w:val="left" w:pos="482"/>
          <w:tab w:val="left" w:pos="567"/>
        </w:tabs>
        <w:ind w:right="474"/>
        <w:rPr>
          <w:sz w:val="24"/>
        </w:rPr>
      </w:pPr>
    </w:p>
    <w:p w14:paraId="7A4A265E" w14:textId="77777777" w:rsidR="00AC5E4D" w:rsidRPr="00AC5E4D" w:rsidRDefault="00AC5E4D" w:rsidP="00AC5E4D">
      <w:pPr>
        <w:tabs>
          <w:tab w:val="left" w:pos="482"/>
          <w:tab w:val="left" w:pos="567"/>
        </w:tabs>
        <w:ind w:right="474"/>
        <w:rPr>
          <w:sz w:val="24"/>
        </w:rPr>
      </w:pPr>
    </w:p>
    <w:p w14:paraId="6C4ACC6B" w14:textId="77777777" w:rsidR="00DD3AA1" w:rsidRPr="00DD3AA1" w:rsidRDefault="00DD3AA1" w:rsidP="00DD3AA1">
      <w:pPr>
        <w:pStyle w:val="ListeParagraf"/>
        <w:tabs>
          <w:tab w:val="left" w:pos="482"/>
          <w:tab w:val="left" w:pos="567"/>
        </w:tabs>
        <w:ind w:left="426" w:right="474"/>
        <w:rPr>
          <w:sz w:val="24"/>
        </w:rPr>
      </w:pPr>
    </w:p>
    <w:p w14:paraId="7700BA9E" w14:textId="77777777" w:rsidR="00AC5E4D" w:rsidRDefault="00432577" w:rsidP="00AC5E4D">
      <w:pPr>
        <w:pStyle w:val="Balk1"/>
        <w:spacing w:before="90"/>
        <w:ind w:left="0" w:right="474"/>
        <w:jc w:val="both"/>
      </w:pPr>
      <w:r>
        <w:lastRenderedPageBreak/>
        <w:t>ERKEN BİTİRME, GECİKME VE SÜRE UZATIMI</w:t>
      </w:r>
    </w:p>
    <w:p w14:paraId="703B22F1" w14:textId="5D573E5F" w:rsidR="00432577" w:rsidRDefault="00432577" w:rsidP="00AC5E4D">
      <w:pPr>
        <w:pStyle w:val="Balk1"/>
        <w:spacing w:before="90"/>
        <w:ind w:left="0" w:right="474"/>
        <w:jc w:val="both"/>
      </w:pPr>
      <w:r>
        <w:t>İSTEKLİ, şartname konusu işin erken bitirilmesi veya teslimi halinde herhangi bir ek ücret talebinde bulunamaz. Şartname konusu işin gecikmesi halinde, BİRLİK, gecikmenin sebeplerini değerlendirerek gerekli gördüğü takdirde süre uzatımı verebilir. İSTEKLİ’</w:t>
      </w:r>
      <w:r w:rsidR="00DD3AA1">
        <w:t>n</w:t>
      </w:r>
      <w:r>
        <w:t>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27B869AB" w14:textId="77777777" w:rsidR="00432577" w:rsidRDefault="00432577" w:rsidP="00DD3AA1">
      <w:pPr>
        <w:pStyle w:val="GvdeMetni"/>
        <w:ind w:right="474"/>
      </w:pPr>
    </w:p>
    <w:p w14:paraId="68BA912C" w14:textId="77777777" w:rsidR="00432577" w:rsidRDefault="00432577" w:rsidP="00DD3AA1">
      <w:pPr>
        <w:pStyle w:val="Balk1"/>
        <w:ind w:left="0" w:right="474"/>
      </w:pPr>
      <w:r>
        <w:t>MÜCBİR SEBEP HALLERİ</w:t>
      </w:r>
    </w:p>
    <w:p w14:paraId="7CA4DE23" w14:textId="77777777" w:rsidR="00432577" w:rsidRDefault="00432577" w:rsidP="00DD3AA1">
      <w:pPr>
        <w:pStyle w:val="GvdeMetni"/>
        <w:ind w:right="474"/>
        <w:jc w:val="both"/>
      </w:pPr>
      <w:r>
        <w:t>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w:t>
      </w:r>
      <w:r>
        <w:rPr>
          <w:spacing w:val="-9"/>
        </w:rPr>
        <w:t xml:space="preserve"> </w:t>
      </w:r>
      <w:r>
        <w:t>gibi</w:t>
      </w:r>
      <w:r>
        <w:rPr>
          <w:spacing w:val="-8"/>
        </w:rPr>
        <w:t xml:space="preserve"> </w:t>
      </w:r>
      <w:r>
        <w:t>doğal</w:t>
      </w:r>
      <w:r>
        <w:rPr>
          <w:spacing w:val="-9"/>
        </w:rPr>
        <w:t xml:space="preserve"> </w:t>
      </w:r>
      <w:r>
        <w:t>afetler</w:t>
      </w:r>
      <w:r>
        <w:rPr>
          <w:spacing w:val="-7"/>
        </w:rPr>
        <w:t xml:space="preserve"> </w:t>
      </w:r>
      <w:r>
        <w:t>ve</w:t>
      </w:r>
      <w:r>
        <w:rPr>
          <w:spacing w:val="-11"/>
        </w:rPr>
        <w:t xml:space="preserve"> </w:t>
      </w:r>
      <w:r>
        <w:t>ilan</w:t>
      </w:r>
      <w:r>
        <w:rPr>
          <w:spacing w:val="-9"/>
        </w:rPr>
        <w:t xml:space="preserve"> </w:t>
      </w:r>
      <w:r>
        <w:t>edilmiş</w:t>
      </w:r>
      <w:r>
        <w:rPr>
          <w:spacing w:val="-9"/>
        </w:rPr>
        <w:t xml:space="preserve"> </w:t>
      </w:r>
      <w:r>
        <w:t>harp</w:t>
      </w:r>
      <w:r>
        <w:rPr>
          <w:spacing w:val="-10"/>
        </w:rPr>
        <w:t xml:space="preserve"> </w:t>
      </w:r>
      <w:r>
        <w:t>hali,</w:t>
      </w:r>
      <w:r>
        <w:rPr>
          <w:spacing w:val="-5"/>
        </w:rPr>
        <w:t xml:space="preserve"> </w:t>
      </w:r>
      <w:r>
        <w:t>salgın</w:t>
      </w:r>
      <w:r>
        <w:rPr>
          <w:spacing w:val="-10"/>
        </w:rPr>
        <w:t xml:space="preserve"> </w:t>
      </w:r>
      <w:r>
        <w:t>hastalık,</w:t>
      </w:r>
      <w:r>
        <w:rPr>
          <w:spacing w:val="-7"/>
        </w:rPr>
        <w:t xml:space="preserve"> </w:t>
      </w:r>
      <w:r>
        <w:t>iç</w:t>
      </w:r>
      <w:r>
        <w:rPr>
          <w:spacing w:val="-9"/>
        </w:rPr>
        <w:t xml:space="preserve"> </w:t>
      </w:r>
      <w:r>
        <w:t>isyandır.</w:t>
      </w:r>
      <w:r>
        <w:rPr>
          <w:spacing w:val="41"/>
        </w:rPr>
        <w:t xml:space="preserve"> </w:t>
      </w:r>
      <w:r>
        <w:t>Taraflardan</w:t>
      </w:r>
      <w:r>
        <w:rPr>
          <w:spacing w:val="-10"/>
        </w:rPr>
        <w:t xml:space="preserve"> </w:t>
      </w:r>
      <w:r>
        <w:t>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p>
    <w:p w14:paraId="5691AFF6" w14:textId="77777777" w:rsidR="00432577" w:rsidRDefault="00432577" w:rsidP="00DD3AA1">
      <w:pPr>
        <w:pStyle w:val="Balk1"/>
        <w:spacing w:before="231"/>
        <w:ind w:left="0" w:right="474"/>
      </w:pPr>
      <w:r>
        <w:t>TEKLİF VEREMEYECEK OLANLAR</w:t>
      </w:r>
    </w:p>
    <w:p w14:paraId="2E1851DA" w14:textId="77777777" w:rsidR="00432577" w:rsidRDefault="00432577" w:rsidP="00DD3AA1">
      <w:pPr>
        <w:pStyle w:val="GvdeMetni"/>
        <w:ind w:right="474"/>
        <w:jc w:val="both"/>
      </w:pPr>
      <w:r>
        <w:t>Aşağıda yazılı kimseler, doğrudan doğruya veya dolaylı olarak teklif veremezler, teklif vermiş olsalar dahi tespiti halinde teklifleri dikkate alınmaz ve satın alma kararı alınmışsa iptal edilir.</w:t>
      </w:r>
    </w:p>
    <w:p w14:paraId="7608D7BB" w14:textId="77777777" w:rsidR="00432577" w:rsidRDefault="00432577" w:rsidP="00DD3AA1">
      <w:pPr>
        <w:pStyle w:val="ListeParagraf"/>
        <w:numPr>
          <w:ilvl w:val="0"/>
          <w:numId w:val="4"/>
        </w:numPr>
        <w:tabs>
          <w:tab w:val="left" w:pos="367"/>
        </w:tabs>
        <w:ind w:left="284" w:right="474" w:hanging="284"/>
        <w:rPr>
          <w:sz w:val="24"/>
        </w:rPr>
      </w:pPr>
      <w:r>
        <w:rPr>
          <w:sz w:val="24"/>
        </w:rPr>
        <w:t>Satın almayı yapacak TİM/BİRLİK Yönetim Kurulunda ve Denetim Kurulunda görev alan üyeler, TİM/BİRLİK</w:t>
      </w:r>
      <w:r>
        <w:rPr>
          <w:spacing w:val="-2"/>
          <w:sz w:val="24"/>
        </w:rPr>
        <w:t xml:space="preserve"> </w:t>
      </w:r>
      <w:r>
        <w:rPr>
          <w:sz w:val="24"/>
        </w:rPr>
        <w:t>personeli,</w:t>
      </w:r>
    </w:p>
    <w:p w14:paraId="4C492256" w14:textId="32CABAB1" w:rsidR="00432577" w:rsidRDefault="00432577" w:rsidP="00DD3AA1">
      <w:pPr>
        <w:pStyle w:val="ListeParagraf"/>
        <w:numPr>
          <w:ilvl w:val="0"/>
          <w:numId w:val="4"/>
        </w:numPr>
        <w:tabs>
          <w:tab w:val="left" w:pos="407"/>
        </w:tabs>
        <w:ind w:left="284" w:right="474" w:hanging="284"/>
        <w:rPr>
          <w:sz w:val="24"/>
        </w:rPr>
      </w:pPr>
      <w:r>
        <w:rPr>
          <w:sz w:val="24"/>
        </w:rPr>
        <w:t>Satın almayı yapacak TİM/BİRLİK</w:t>
      </w:r>
      <w:r w:rsidR="00DD3AA1">
        <w:rPr>
          <w:sz w:val="24"/>
        </w:rPr>
        <w:t>’</w:t>
      </w:r>
      <w:r>
        <w:rPr>
          <w:sz w:val="24"/>
        </w:rPr>
        <w:t>ten ayrılan personel ile Yönetim ve Denetim Kurulu üyeliğinden ayrılmış bulunanlar, ayrıldıkları tarihten itibaren üç yıl</w:t>
      </w:r>
      <w:r>
        <w:rPr>
          <w:spacing w:val="-5"/>
          <w:sz w:val="24"/>
        </w:rPr>
        <w:t xml:space="preserve"> </w:t>
      </w:r>
      <w:r>
        <w:rPr>
          <w:sz w:val="24"/>
        </w:rPr>
        <w:t>müddetle,</w:t>
      </w:r>
    </w:p>
    <w:p w14:paraId="2CB70B65" w14:textId="77777777" w:rsidR="00432577" w:rsidRDefault="00432577" w:rsidP="00DD3AA1">
      <w:pPr>
        <w:pStyle w:val="ListeParagraf"/>
        <w:numPr>
          <w:ilvl w:val="0"/>
          <w:numId w:val="4"/>
        </w:numPr>
        <w:tabs>
          <w:tab w:val="left" w:pos="343"/>
        </w:tabs>
        <w:spacing w:before="1"/>
        <w:ind w:left="284" w:right="474" w:hanging="284"/>
        <w:rPr>
          <w:sz w:val="24"/>
        </w:rPr>
      </w:pPr>
      <w:r>
        <w:rPr>
          <w:sz w:val="24"/>
        </w:rPr>
        <w:t>Bu fıkranın (a) ve (b) bentlerinde sayılanların eşleri ile birinci derece kan ve sıhrî</w:t>
      </w:r>
      <w:r>
        <w:rPr>
          <w:spacing w:val="-16"/>
          <w:sz w:val="24"/>
        </w:rPr>
        <w:t xml:space="preserve"> </w:t>
      </w:r>
      <w:r>
        <w:rPr>
          <w:sz w:val="24"/>
        </w:rPr>
        <w:t>hısımları,</w:t>
      </w:r>
    </w:p>
    <w:p w14:paraId="053CE67B" w14:textId="77777777" w:rsidR="00432577" w:rsidRDefault="00432577" w:rsidP="00DD3AA1">
      <w:pPr>
        <w:pStyle w:val="ListeParagraf"/>
        <w:numPr>
          <w:ilvl w:val="0"/>
          <w:numId w:val="4"/>
        </w:numPr>
        <w:tabs>
          <w:tab w:val="left" w:pos="371"/>
        </w:tabs>
        <w:ind w:left="284" w:right="474" w:hanging="284"/>
        <w:rPr>
          <w:sz w:val="24"/>
        </w:rPr>
      </w:pPr>
      <w:r>
        <w:rPr>
          <w:sz w:val="24"/>
        </w:rPr>
        <w:t>Bu fıkranın (a) ve (b) ve (c) bentlerinde sayılanların ortak olduğu tüzel</w:t>
      </w:r>
      <w:r>
        <w:rPr>
          <w:spacing w:val="-6"/>
          <w:sz w:val="24"/>
        </w:rPr>
        <w:t xml:space="preserve"> </w:t>
      </w:r>
      <w:r>
        <w:rPr>
          <w:sz w:val="24"/>
        </w:rPr>
        <w:t>kişilikler,</w:t>
      </w:r>
    </w:p>
    <w:p w14:paraId="0C62A66C" w14:textId="100CD021" w:rsidR="00432577" w:rsidRDefault="00432577" w:rsidP="00DD3AA1">
      <w:pPr>
        <w:pStyle w:val="ListeParagraf"/>
        <w:numPr>
          <w:ilvl w:val="0"/>
          <w:numId w:val="4"/>
        </w:numPr>
        <w:tabs>
          <w:tab w:val="left" w:pos="436"/>
        </w:tabs>
        <w:ind w:left="284" w:right="474" w:hanging="284"/>
        <w:rPr>
          <w:sz w:val="24"/>
        </w:rPr>
      </w:pPr>
      <w:r>
        <w:rPr>
          <w:sz w:val="24"/>
        </w:rPr>
        <w:t>Daha önce kendisine iş verildiği halde, usulüne göre sözleşme yapmak istemeyen İSTEKLİ</w:t>
      </w:r>
      <w:r w:rsidR="00DD3AA1">
        <w:rPr>
          <w:sz w:val="24"/>
        </w:rPr>
        <w:t>’</w:t>
      </w:r>
      <w:r>
        <w:rPr>
          <w:sz w:val="24"/>
        </w:rPr>
        <w:t>ler</w:t>
      </w:r>
      <w:r>
        <w:rPr>
          <w:spacing w:val="-8"/>
          <w:sz w:val="24"/>
        </w:rPr>
        <w:t xml:space="preserve"> </w:t>
      </w:r>
      <w:r>
        <w:rPr>
          <w:sz w:val="24"/>
        </w:rPr>
        <w:t>ile</w:t>
      </w:r>
      <w:r>
        <w:rPr>
          <w:spacing w:val="-8"/>
          <w:sz w:val="24"/>
        </w:rPr>
        <w:t xml:space="preserve"> </w:t>
      </w:r>
      <w:r>
        <w:rPr>
          <w:sz w:val="24"/>
        </w:rPr>
        <w:t>sözleşme</w:t>
      </w:r>
      <w:r>
        <w:rPr>
          <w:spacing w:val="-6"/>
          <w:sz w:val="24"/>
        </w:rPr>
        <w:t xml:space="preserve"> </w:t>
      </w:r>
      <w:r>
        <w:rPr>
          <w:sz w:val="24"/>
        </w:rPr>
        <w:t>yapıldıktan</w:t>
      </w:r>
      <w:r>
        <w:rPr>
          <w:spacing w:val="-6"/>
          <w:sz w:val="24"/>
        </w:rPr>
        <w:t xml:space="preserve"> </w:t>
      </w:r>
      <w:r>
        <w:rPr>
          <w:sz w:val="24"/>
        </w:rPr>
        <w:t>sonra</w:t>
      </w:r>
      <w:r>
        <w:rPr>
          <w:spacing w:val="-9"/>
          <w:sz w:val="24"/>
        </w:rPr>
        <w:t xml:space="preserve"> </w:t>
      </w:r>
      <w:r>
        <w:rPr>
          <w:sz w:val="24"/>
        </w:rPr>
        <w:t>taahhüdünden</w:t>
      </w:r>
      <w:r>
        <w:rPr>
          <w:spacing w:val="-7"/>
          <w:sz w:val="24"/>
        </w:rPr>
        <w:t xml:space="preserve"> </w:t>
      </w:r>
      <w:r>
        <w:rPr>
          <w:sz w:val="24"/>
        </w:rPr>
        <w:t>vazgeçen</w:t>
      </w:r>
      <w:r>
        <w:rPr>
          <w:spacing w:val="-4"/>
          <w:sz w:val="24"/>
        </w:rPr>
        <w:t xml:space="preserve"> </w:t>
      </w:r>
      <w:r>
        <w:rPr>
          <w:sz w:val="24"/>
        </w:rPr>
        <w:t>ve</w:t>
      </w:r>
      <w:r>
        <w:rPr>
          <w:spacing w:val="-8"/>
          <w:sz w:val="24"/>
        </w:rPr>
        <w:t xml:space="preserve"> </w:t>
      </w:r>
      <w:r>
        <w:rPr>
          <w:sz w:val="24"/>
        </w:rPr>
        <w:t>mücbir</w:t>
      </w:r>
      <w:r>
        <w:rPr>
          <w:spacing w:val="-8"/>
          <w:sz w:val="24"/>
        </w:rPr>
        <w:t xml:space="preserve"> </w:t>
      </w:r>
      <w:r>
        <w:rPr>
          <w:sz w:val="24"/>
        </w:rPr>
        <w:t>sebepler</w:t>
      </w:r>
      <w:r>
        <w:rPr>
          <w:spacing w:val="-5"/>
          <w:sz w:val="24"/>
        </w:rPr>
        <w:t xml:space="preserve"> </w:t>
      </w:r>
      <w:r>
        <w:rPr>
          <w:sz w:val="24"/>
        </w:rPr>
        <w:t>dışında taahhütlerini,</w:t>
      </w:r>
      <w:r>
        <w:rPr>
          <w:spacing w:val="-10"/>
          <w:sz w:val="24"/>
        </w:rPr>
        <w:t xml:space="preserve"> </w:t>
      </w:r>
      <w:r>
        <w:rPr>
          <w:sz w:val="24"/>
        </w:rPr>
        <w:t>sözleşme</w:t>
      </w:r>
      <w:r>
        <w:rPr>
          <w:spacing w:val="-10"/>
          <w:sz w:val="24"/>
        </w:rPr>
        <w:t xml:space="preserve"> </w:t>
      </w:r>
      <w:r>
        <w:rPr>
          <w:sz w:val="24"/>
        </w:rPr>
        <w:t>hükümlerine</w:t>
      </w:r>
      <w:r>
        <w:rPr>
          <w:spacing w:val="-11"/>
          <w:sz w:val="24"/>
        </w:rPr>
        <w:t xml:space="preserve"> </w:t>
      </w:r>
      <w:r>
        <w:rPr>
          <w:sz w:val="24"/>
        </w:rPr>
        <w:t>uygun</w:t>
      </w:r>
      <w:r>
        <w:rPr>
          <w:spacing w:val="-10"/>
          <w:sz w:val="24"/>
        </w:rPr>
        <w:t xml:space="preserve"> </w:t>
      </w:r>
      <w:r>
        <w:rPr>
          <w:sz w:val="24"/>
        </w:rPr>
        <w:t>olarak</w:t>
      </w:r>
      <w:r>
        <w:rPr>
          <w:spacing w:val="-7"/>
          <w:sz w:val="24"/>
        </w:rPr>
        <w:t xml:space="preserve"> </w:t>
      </w:r>
      <w:r>
        <w:rPr>
          <w:sz w:val="24"/>
        </w:rPr>
        <w:t>yerine</w:t>
      </w:r>
      <w:r>
        <w:rPr>
          <w:spacing w:val="-12"/>
          <w:sz w:val="24"/>
        </w:rPr>
        <w:t xml:space="preserve"> </w:t>
      </w:r>
      <w:r>
        <w:rPr>
          <w:sz w:val="24"/>
        </w:rPr>
        <w:t>getirmediği</w:t>
      </w:r>
      <w:r>
        <w:rPr>
          <w:spacing w:val="-9"/>
          <w:sz w:val="24"/>
        </w:rPr>
        <w:t xml:space="preserve"> </w:t>
      </w:r>
      <w:r>
        <w:rPr>
          <w:sz w:val="24"/>
        </w:rPr>
        <w:t>tespit</w:t>
      </w:r>
      <w:r>
        <w:rPr>
          <w:spacing w:val="-6"/>
          <w:sz w:val="24"/>
        </w:rPr>
        <w:t xml:space="preserve"> </w:t>
      </w:r>
      <w:r>
        <w:rPr>
          <w:sz w:val="24"/>
        </w:rPr>
        <w:t>edilen</w:t>
      </w:r>
      <w:r>
        <w:rPr>
          <w:spacing w:val="-5"/>
          <w:sz w:val="24"/>
        </w:rPr>
        <w:t xml:space="preserve"> </w:t>
      </w:r>
      <w:r>
        <w:rPr>
          <w:sz w:val="24"/>
        </w:rPr>
        <w:t>İSTEKLİ</w:t>
      </w:r>
      <w:r w:rsidR="00DD3AA1">
        <w:rPr>
          <w:sz w:val="24"/>
        </w:rPr>
        <w:t>’</w:t>
      </w:r>
      <w:r>
        <w:rPr>
          <w:sz w:val="24"/>
        </w:rPr>
        <w:t>ler,</w:t>
      </w:r>
    </w:p>
    <w:p w14:paraId="3F973761" w14:textId="77777777" w:rsidR="00432577" w:rsidRDefault="00432577" w:rsidP="00DD3AA1">
      <w:pPr>
        <w:pStyle w:val="ListeParagraf"/>
        <w:numPr>
          <w:ilvl w:val="0"/>
          <w:numId w:val="4"/>
        </w:numPr>
        <w:tabs>
          <w:tab w:val="left" w:pos="316"/>
        </w:tabs>
        <w:ind w:left="284" w:right="474" w:hanging="284"/>
        <w:rPr>
          <w:sz w:val="24"/>
        </w:rPr>
      </w:pPr>
      <w:r>
        <w:rPr>
          <w:sz w:val="24"/>
        </w:rPr>
        <w:t>Kamu ihalelerine katılmaları muhtelif kanunlarla yasaklanmış</w:t>
      </w:r>
      <w:r>
        <w:rPr>
          <w:spacing w:val="-5"/>
          <w:sz w:val="24"/>
        </w:rPr>
        <w:t xml:space="preserve"> </w:t>
      </w:r>
      <w:r>
        <w:rPr>
          <w:sz w:val="24"/>
        </w:rPr>
        <w:t>olanlar.</w:t>
      </w:r>
    </w:p>
    <w:p w14:paraId="27345C48" w14:textId="77777777" w:rsidR="00432577" w:rsidRDefault="00432577" w:rsidP="00DD3AA1">
      <w:pPr>
        <w:pStyle w:val="GvdeMetni"/>
        <w:ind w:right="474"/>
        <w:rPr>
          <w:sz w:val="26"/>
        </w:rPr>
      </w:pPr>
    </w:p>
    <w:p w14:paraId="05B94134" w14:textId="77777777" w:rsidR="00432577" w:rsidRDefault="00432577" w:rsidP="00DD3AA1">
      <w:pPr>
        <w:pStyle w:val="Balk1"/>
        <w:ind w:left="0" w:right="474"/>
      </w:pPr>
      <w:r>
        <w:t>İHALE DIŞI BIRAKILMA NEDENLERİ</w:t>
      </w:r>
    </w:p>
    <w:p w14:paraId="2F072D20" w14:textId="77777777" w:rsidR="00432577" w:rsidRDefault="00432577" w:rsidP="00DD3AA1">
      <w:pPr>
        <w:pStyle w:val="GvdeMetni"/>
        <w:ind w:right="474"/>
      </w:pPr>
      <w:r>
        <w:t>Aşağıda</w:t>
      </w:r>
      <w:r>
        <w:rPr>
          <w:spacing w:val="-17"/>
        </w:rPr>
        <w:t xml:space="preserve"> </w:t>
      </w:r>
      <w:r>
        <w:t>belirtilen</w:t>
      </w:r>
      <w:r>
        <w:rPr>
          <w:spacing w:val="-17"/>
        </w:rPr>
        <w:t xml:space="preserve"> </w:t>
      </w:r>
      <w:r>
        <w:t>durumlardaki</w:t>
      </w:r>
      <w:r>
        <w:rPr>
          <w:spacing w:val="-13"/>
        </w:rPr>
        <w:t xml:space="preserve"> </w:t>
      </w:r>
      <w:r>
        <w:t>İSTEKLİ'ler,</w:t>
      </w:r>
      <w:r>
        <w:rPr>
          <w:spacing w:val="-17"/>
        </w:rPr>
        <w:t xml:space="preserve"> </w:t>
      </w:r>
      <w:r>
        <w:t>bu</w:t>
      </w:r>
      <w:r>
        <w:rPr>
          <w:spacing w:val="-16"/>
        </w:rPr>
        <w:t xml:space="preserve"> </w:t>
      </w:r>
      <w:r>
        <w:t>durumlarının</w:t>
      </w:r>
      <w:r>
        <w:rPr>
          <w:spacing w:val="-17"/>
        </w:rPr>
        <w:t xml:space="preserve"> </w:t>
      </w:r>
      <w:r>
        <w:t>tespit</w:t>
      </w:r>
      <w:r>
        <w:rPr>
          <w:spacing w:val="-15"/>
        </w:rPr>
        <w:t xml:space="preserve"> </w:t>
      </w:r>
      <w:r>
        <w:t>edilmesi</w:t>
      </w:r>
      <w:r>
        <w:rPr>
          <w:spacing w:val="-17"/>
        </w:rPr>
        <w:t xml:space="preserve"> </w:t>
      </w:r>
      <w:r>
        <w:t>halinde,</w:t>
      </w:r>
      <w:r>
        <w:rPr>
          <w:spacing w:val="-16"/>
        </w:rPr>
        <w:t xml:space="preserve"> </w:t>
      </w:r>
      <w:r>
        <w:t>ihale</w:t>
      </w:r>
      <w:r>
        <w:rPr>
          <w:spacing w:val="-18"/>
        </w:rPr>
        <w:t xml:space="preserve"> </w:t>
      </w:r>
      <w:r>
        <w:t>dışı bırakılacaktır;</w:t>
      </w:r>
    </w:p>
    <w:p w14:paraId="415AF82C" w14:textId="77777777" w:rsidR="00432577" w:rsidRDefault="00432577" w:rsidP="00DD3AA1">
      <w:pPr>
        <w:pStyle w:val="ListeParagraf"/>
        <w:numPr>
          <w:ilvl w:val="0"/>
          <w:numId w:val="3"/>
        </w:numPr>
        <w:tabs>
          <w:tab w:val="left" w:pos="298"/>
        </w:tabs>
        <w:ind w:left="284" w:right="474" w:hanging="284"/>
        <w:rPr>
          <w:sz w:val="24"/>
        </w:rPr>
      </w:pPr>
      <w:r>
        <w:rPr>
          <w:sz w:val="24"/>
        </w:rPr>
        <w:t>Türkiye'nin veya kendi ülkesinin mevzuat hükümleri uyarınca kesinleşmiş sosyal güvenlik borcu</w:t>
      </w:r>
      <w:r>
        <w:rPr>
          <w:spacing w:val="-1"/>
          <w:sz w:val="24"/>
        </w:rPr>
        <w:t xml:space="preserve"> </w:t>
      </w:r>
      <w:r>
        <w:rPr>
          <w:sz w:val="24"/>
        </w:rPr>
        <w:t>olan,</w:t>
      </w:r>
    </w:p>
    <w:p w14:paraId="59EF77C4" w14:textId="77777777" w:rsidR="00432577" w:rsidRDefault="00432577" w:rsidP="00DD3AA1">
      <w:pPr>
        <w:pStyle w:val="ListeParagraf"/>
        <w:numPr>
          <w:ilvl w:val="0"/>
          <w:numId w:val="3"/>
        </w:numPr>
        <w:tabs>
          <w:tab w:val="left" w:pos="357"/>
        </w:tabs>
        <w:ind w:left="284" w:right="474" w:hanging="284"/>
        <w:rPr>
          <w:sz w:val="24"/>
        </w:rPr>
      </w:pPr>
      <w:r>
        <w:rPr>
          <w:sz w:val="24"/>
        </w:rPr>
        <w:t>Türkiye'nin veya kendi ülkesinin mevzuat hükümleri uyarınca kesinleşmiş vergi borcu</w:t>
      </w:r>
      <w:r>
        <w:rPr>
          <w:spacing w:val="-11"/>
          <w:sz w:val="24"/>
        </w:rPr>
        <w:t xml:space="preserve"> </w:t>
      </w:r>
      <w:r>
        <w:rPr>
          <w:sz w:val="24"/>
        </w:rPr>
        <w:t>olan,</w:t>
      </w:r>
    </w:p>
    <w:p w14:paraId="52D2747E" w14:textId="2902DD84" w:rsidR="00432577" w:rsidRDefault="00432577" w:rsidP="00DD3AA1">
      <w:pPr>
        <w:pStyle w:val="ListeParagraf"/>
        <w:numPr>
          <w:ilvl w:val="0"/>
          <w:numId w:val="3"/>
        </w:numPr>
        <w:tabs>
          <w:tab w:val="left" w:pos="374"/>
        </w:tabs>
        <w:ind w:left="284" w:right="474" w:hanging="284"/>
        <w:rPr>
          <w:sz w:val="24"/>
        </w:rPr>
      </w:pPr>
      <w:r>
        <w:rPr>
          <w:sz w:val="24"/>
        </w:rPr>
        <w:t>İhale tarihinden önceki 5 yıl içinde, mesleki faaliyetlerinden dolayı yargı kararıyla hüküm giyenler.</w:t>
      </w:r>
      <w:r w:rsidR="00AC5E4D">
        <w:rPr>
          <w:sz w:val="24"/>
        </w:rPr>
        <w:t xml:space="preserve"> </w:t>
      </w:r>
    </w:p>
    <w:p w14:paraId="6DF8EB17" w14:textId="4907DEB2" w:rsidR="00AC5E4D" w:rsidRDefault="00AC5E4D" w:rsidP="00AC5E4D">
      <w:pPr>
        <w:tabs>
          <w:tab w:val="left" w:pos="374"/>
        </w:tabs>
        <w:ind w:right="474"/>
        <w:rPr>
          <w:sz w:val="24"/>
        </w:rPr>
      </w:pPr>
    </w:p>
    <w:p w14:paraId="4DF73D96" w14:textId="2102850D" w:rsidR="00AC5E4D" w:rsidRDefault="00AC5E4D" w:rsidP="00AC5E4D">
      <w:pPr>
        <w:tabs>
          <w:tab w:val="left" w:pos="374"/>
        </w:tabs>
        <w:ind w:right="474"/>
        <w:rPr>
          <w:sz w:val="24"/>
        </w:rPr>
      </w:pPr>
    </w:p>
    <w:p w14:paraId="78B70A3A" w14:textId="2110505A" w:rsidR="00AC5E4D" w:rsidRDefault="00AC5E4D" w:rsidP="00AC5E4D">
      <w:pPr>
        <w:tabs>
          <w:tab w:val="left" w:pos="374"/>
        </w:tabs>
        <w:ind w:right="474"/>
        <w:rPr>
          <w:sz w:val="24"/>
        </w:rPr>
      </w:pPr>
    </w:p>
    <w:p w14:paraId="09E75B26" w14:textId="0BA07B1A" w:rsidR="00AC5E4D" w:rsidRDefault="00AC5E4D" w:rsidP="00AC5E4D">
      <w:pPr>
        <w:tabs>
          <w:tab w:val="left" w:pos="374"/>
        </w:tabs>
        <w:ind w:right="474"/>
        <w:rPr>
          <w:sz w:val="24"/>
        </w:rPr>
      </w:pPr>
    </w:p>
    <w:p w14:paraId="269F5410" w14:textId="4968A575" w:rsidR="00AC5E4D" w:rsidRDefault="00AC5E4D" w:rsidP="00AC5E4D">
      <w:pPr>
        <w:tabs>
          <w:tab w:val="left" w:pos="374"/>
        </w:tabs>
        <w:ind w:right="474"/>
        <w:rPr>
          <w:sz w:val="24"/>
        </w:rPr>
      </w:pPr>
    </w:p>
    <w:p w14:paraId="4EA04375" w14:textId="7548C40E" w:rsidR="00AC5E4D" w:rsidRDefault="00AC5E4D" w:rsidP="00AC5E4D">
      <w:pPr>
        <w:tabs>
          <w:tab w:val="left" w:pos="374"/>
        </w:tabs>
        <w:ind w:right="474"/>
        <w:rPr>
          <w:sz w:val="24"/>
        </w:rPr>
      </w:pPr>
    </w:p>
    <w:p w14:paraId="03964427" w14:textId="36C13169" w:rsidR="00AC5E4D" w:rsidRDefault="00AC5E4D" w:rsidP="00AC5E4D">
      <w:pPr>
        <w:tabs>
          <w:tab w:val="left" w:pos="374"/>
        </w:tabs>
        <w:ind w:right="474"/>
        <w:rPr>
          <w:sz w:val="24"/>
        </w:rPr>
      </w:pPr>
    </w:p>
    <w:p w14:paraId="2C914730" w14:textId="77777777" w:rsidR="00AC5E4D" w:rsidRPr="00AC5E4D" w:rsidRDefault="00AC5E4D" w:rsidP="00AC5E4D">
      <w:pPr>
        <w:tabs>
          <w:tab w:val="left" w:pos="374"/>
        </w:tabs>
        <w:ind w:right="474"/>
        <w:rPr>
          <w:sz w:val="24"/>
        </w:rPr>
      </w:pPr>
    </w:p>
    <w:p w14:paraId="6ECBDAE4" w14:textId="77777777" w:rsidR="00432577" w:rsidRPr="00325F49" w:rsidRDefault="00432577" w:rsidP="00DD3AA1">
      <w:pPr>
        <w:pStyle w:val="GvdeMetni"/>
        <w:spacing w:before="1"/>
        <w:ind w:right="474"/>
      </w:pPr>
    </w:p>
    <w:p w14:paraId="628F7284" w14:textId="77777777" w:rsidR="00432577" w:rsidRDefault="00432577" w:rsidP="00DD3AA1">
      <w:pPr>
        <w:pStyle w:val="Balk1"/>
        <w:ind w:left="0" w:right="474"/>
      </w:pPr>
      <w:r>
        <w:lastRenderedPageBreak/>
        <w:t>DEVİR VE TEMLİK</w:t>
      </w:r>
    </w:p>
    <w:p w14:paraId="2881FC38" w14:textId="77777777" w:rsidR="00432577" w:rsidRDefault="00432577" w:rsidP="00DD3AA1">
      <w:pPr>
        <w:pStyle w:val="GvdeMetni"/>
        <w:spacing w:before="77"/>
        <w:ind w:right="474"/>
        <w:jc w:val="both"/>
      </w:pPr>
      <w:r>
        <w:t>İSTEKLİ,</w:t>
      </w:r>
      <w:r>
        <w:rPr>
          <w:spacing w:val="-14"/>
        </w:rPr>
        <w:t xml:space="preserve"> </w:t>
      </w:r>
      <w:r>
        <w:t>işbu</w:t>
      </w:r>
      <w:r>
        <w:rPr>
          <w:spacing w:val="-13"/>
        </w:rPr>
        <w:t xml:space="preserve"> </w:t>
      </w:r>
      <w:r>
        <w:t>şartname</w:t>
      </w:r>
      <w:r>
        <w:rPr>
          <w:spacing w:val="-11"/>
        </w:rPr>
        <w:t xml:space="preserve"> </w:t>
      </w:r>
      <w:r>
        <w:t>konusu</w:t>
      </w:r>
      <w:r>
        <w:rPr>
          <w:spacing w:val="-13"/>
        </w:rPr>
        <w:t xml:space="preserve"> </w:t>
      </w:r>
      <w:r>
        <w:t>işi</w:t>
      </w:r>
      <w:r>
        <w:rPr>
          <w:spacing w:val="-12"/>
        </w:rPr>
        <w:t xml:space="preserve"> </w:t>
      </w:r>
      <w:r>
        <w:t>ve</w:t>
      </w:r>
      <w:r>
        <w:rPr>
          <w:spacing w:val="-14"/>
        </w:rPr>
        <w:t xml:space="preserve"> </w:t>
      </w:r>
      <w:r>
        <w:t>varsa</w:t>
      </w:r>
      <w:r>
        <w:rPr>
          <w:spacing w:val="-13"/>
        </w:rPr>
        <w:t xml:space="preserve"> </w:t>
      </w:r>
      <w:r>
        <w:t>bu</w:t>
      </w:r>
      <w:r>
        <w:rPr>
          <w:spacing w:val="-13"/>
        </w:rPr>
        <w:t xml:space="preserve"> </w:t>
      </w:r>
      <w:r>
        <w:t>iş</w:t>
      </w:r>
      <w:r>
        <w:rPr>
          <w:spacing w:val="-11"/>
        </w:rPr>
        <w:t xml:space="preserve"> </w:t>
      </w:r>
      <w:r>
        <w:t>karşılığında</w:t>
      </w:r>
      <w:r>
        <w:rPr>
          <w:spacing w:val="-14"/>
        </w:rPr>
        <w:t xml:space="preserve"> </w:t>
      </w:r>
      <w:r>
        <w:t>elde</w:t>
      </w:r>
      <w:r>
        <w:rPr>
          <w:spacing w:val="-14"/>
        </w:rPr>
        <w:t xml:space="preserve"> </w:t>
      </w:r>
      <w:r>
        <w:t>edeceği</w:t>
      </w:r>
      <w:r>
        <w:rPr>
          <w:spacing w:val="-11"/>
        </w:rPr>
        <w:t xml:space="preserve"> </w:t>
      </w:r>
      <w:r>
        <w:t>ödeme/hakkedişleri, hasleten hak ve yükümlülüklerinin herhangi birini veya tamamını BİRLİK’in yazılı onayı olmaksızın, herhangi bir 3.kişiye devir ve temlik edemez. BİRLİK, işbu şartname konusu</w:t>
      </w:r>
      <w:r>
        <w:rPr>
          <w:spacing w:val="-38"/>
        </w:rPr>
        <w:t xml:space="preserve"> </w:t>
      </w:r>
      <w:r>
        <w:t>işten kaynaklı hak ve yükümlülüklerini devir ve temlik hakkını</w:t>
      </w:r>
      <w:r>
        <w:rPr>
          <w:spacing w:val="-4"/>
        </w:rPr>
        <w:t xml:space="preserve"> </w:t>
      </w:r>
      <w:r>
        <w:t>haizdir.</w:t>
      </w:r>
    </w:p>
    <w:p w14:paraId="1DB5AD0A" w14:textId="77777777" w:rsidR="00432577" w:rsidRDefault="00432577" w:rsidP="00DD3AA1">
      <w:pPr>
        <w:pStyle w:val="GvdeMetni"/>
        <w:ind w:right="474"/>
      </w:pPr>
    </w:p>
    <w:p w14:paraId="5DBC110D" w14:textId="77777777" w:rsidR="00432577" w:rsidRDefault="00432577" w:rsidP="00DD3AA1">
      <w:pPr>
        <w:pStyle w:val="Balk1"/>
        <w:ind w:left="0" w:right="474"/>
      </w:pPr>
      <w:r>
        <w:t>TEKLİFLERİ DEĞERLENDİRİLMESİ VE FİRMA SEÇİM KRİTERLERİ:</w:t>
      </w:r>
    </w:p>
    <w:p w14:paraId="12E71750" w14:textId="77777777" w:rsidR="00432577" w:rsidRDefault="00432577" w:rsidP="00DD3AA1">
      <w:pPr>
        <w:pStyle w:val="ListeParagraf"/>
        <w:numPr>
          <w:ilvl w:val="0"/>
          <w:numId w:val="2"/>
        </w:numPr>
        <w:tabs>
          <w:tab w:val="left" w:pos="298"/>
        </w:tabs>
        <w:ind w:left="284" w:right="474" w:hanging="284"/>
        <w:rPr>
          <w:sz w:val="24"/>
        </w:rPr>
      </w:pPr>
      <w:r>
        <w:rPr>
          <w:sz w:val="24"/>
        </w:rPr>
        <w:t>Teklifler,</w:t>
      </w:r>
      <w:r>
        <w:rPr>
          <w:spacing w:val="-16"/>
          <w:sz w:val="24"/>
        </w:rPr>
        <w:t xml:space="preserve"> </w:t>
      </w:r>
      <w:r>
        <w:rPr>
          <w:sz w:val="24"/>
        </w:rPr>
        <w:t>BİRLİK</w:t>
      </w:r>
      <w:r>
        <w:rPr>
          <w:spacing w:val="-11"/>
          <w:sz w:val="24"/>
        </w:rPr>
        <w:t xml:space="preserve"> </w:t>
      </w:r>
      <w:r>
        <w:rPr>
          <w:sz w:val="24"/>
        </w:rPr>
        <w:t>Yönetim</w:t>
      </w:r>
      <w:r>
        <w:rPr>
          <w:spacing w:val="-15"/>
          <w:sz w:val="24"/>
        </w:rPr>
        <w:t xml:space="preserve"> </w:t>
      </w:r>
      <w:r>
        <w:rPr>
          <w:sz w:val="24"/>
        </w:rPr>
        <w:t>Kurulu</w:t>
      </w:r>
      <w:r>
        <w:rPr>
          <w:spacing w:val="-14"/>
          <w:sz w:val="24"/>
        </w:rPr>
        <w:t xml:space="preserve"> </w:t>
      </w:r>
      <w:r>
        <w:rPr>
          <w:sz w:val="24"/>
        </w:rPr>
        <w:t>ile</w:t>
      </w:r>
      <w:r>
        <w:rPr>
          <w:spacing w:val="-16"/>
          <w:sz w:val="24"/>
        </w:rPr>
        <w:t xml:space="preserve"> </w:t>
      </w:r>
      <w:r>
        <w:rPr>
          <w:sz w:val="24"/>
        </w:rPr>
        <w:t>Genel</w:t>
      </w:r>
      <w:r>
        <w:rPr>
          <w:spacing w:val="-14"/>
          <w:sz w:val="24"/>
        </w:rPr>
        <w:t xml:space="preserve"> </w:t>
      </w:r>
      <w:r>
        <w:rPr>
          <w:sz w:val="24"/>
        </w:rPr>
        <w:t>Sekreterlikten</w:t>
      </w:r>
      <w:r>
        <w:rPr>
          <w:spacing w:val="-15"/>
          <w:sz w:val="24"/>
        </w:rPr>
        <w:t xml:space="preserve"> </w:t>
      </w:r>
      <w:r>
        <w:rPr>
          <w:sz w:val="24"/>
        </w:rPr>
        <w:t>oluşacak</w:t>
      </w:r>
      <w:r>
        <w:rPr>
          <w:spacing w:val="-15"/>
          <w:sz w:val="24"/>
        </w:rPr>
        <w:t xml:space="preserve"> </w:t>
      </w:r>
      <w:r>
        <w:rPr>
          <w:sz w:val="24"/>
        </w:rPr>
        <w:t>bir</w:t>
      </w:r>
      <w:r>
        <w:rPr>
          <w:spacing w:val="-13"/>
          <w:sz w:val="24"/>
        </w:rPr>
        <w:t xml:space="preserve"> </w:t>
      </w:r>
      <w:r>
        <w:rPr>
          <w:sz w:val="24"/>
        </w:rPr>
        <w:t>komisyon</w:t>
      </w:r>
      <w:r>
        <w:rPr>
          <w:spacing w:val="-15"/>
          <w:sz w:val="24"/>
        </w:rPr>
        <w:t xml:space="preserve"> </w:t>
      </w:r>
      <w:r>
        <w:rPr>
          <w:sz w:val="24"/>
        </w:rPr>
        <w:t>tarafından değerlendirilecektir.</w:t>
      </w:r>
    </w:p>
    <w:p w14:paraId="467607A4" w14:textId="77777777" w:rsidR="00432577" w:rsidRDefault="00432577" w:rsidP="00DD3AA1">
      <w:pPr>
        <w:pStyle w:val="ListeParagraf"/>
        <w:numPr>
          <w:ilvl w:val="0"/>
          <w:numId w:val="2"/>
        </w:numPr>
        <w:tabs>
          <w:tab w:val="left" w:pos="371"/>
        </w:tabs>
        <w:ind w:left="284" w:right="474" w:hanging="284"/>
        <w:rPr>
          <w:sz w:val="24"/>
        </w:rPr>
      </w:pPr>
      <w:r>
        <w:rPr>
          <w:sz w:val="24"/>
        </w:rPr>
        <w:t>Değerlendirmede, uygun fiyat ve İSTEKLİ'nin benzer işlerde tecrübe ettiği hizmet kalitesi göz önünde</w:t>
      </w:r>
      <w:r>
        <w:rPr>
          <w:spacing w:val="-3"/>
          <w:sz w:val="24"/>
        </w:rPr>
        <w:t xml:space="preserve"> </w:t>
      </w:r>
      <w:r>
        <w:rPr>
          <w:sz w:val="24"/>
        </w:rPr>
        <w:t>bulundurulacaktır.</w:t>
      </w:r>
    </w:p>
    <w:p w14:paraId="39100588" w14:textId="136125C5" w:rsidR="00432577" w:rsidRDefault="00432577" w:rsidP="00DD3AA1">
      <w:pPr>
        <w:pStyle w:val="ListeParagraf"/>
        <w:numPr>
          <w:ilvl w:val="0"/>
          <w:numId w:val="2"/>
        </w:numPr>
        <w:tabs>
          <w:tab w:val="left" w:pos="357"/>
        </w:tabs>
        <w:ind w:left="284" w:right="474" w:hanging="284"/>
        <w:rPr>
          <w:sz w:val="24"/>
        </w:rPr>
      </w:pPr>
      <w:r>
        <w:rPr>
          <w:sz w:val="24"/>
        </w:rPr>
        <w:t>Değerlendirme sonuçları İSTEKLİ'lere yazılı olarak</w:t>
      </w:r>
      <w:r>
        <w:rPr>
          <w:spacing w:val="-5"/>
          <w:sz w:val="24"/>
        </w:rPr>
        <w:t xml:space="preserve"> </w:t>
      </w:r>
      <w:r>
        <w:rPr>
          <w:sz w:val="24"/>
        </w:rPr>
        <w:t>bildirilecektir.</w:t>
      </w:r>
    </w:p>
    <w:p w14:paraId="10F2A001" w14:textId="77777777" w:rsidR="00325F49" w:rsidRDefault="00325F49" w:rsidP="00DD3AA1">
      <w:pPr>
        <w:pStyle w:val="ListeParagraf"/>
        <w:tabs>
          <w:tab w:val="left" w:pos="357"/>
        </w:tabs>
        <w:ind w:left="284" w:right="474"/>
        <w:rPr>
          <w:sz w:val="24"/>
        </w:rPr>
      </w:pPr>
    </w:p>
    <w:p w14:paraId="36B0FBE9" w14:textId="77777777" w:rsidR="00432577" w:rsidRDefault="00432577" w:rsidP="00DD3AA1">
      <w:pPr>
        <w:pStyle w:val="GvdeMetni"/>
        <w:ind w:right="474"/>
        <w:jc w:val="both"/>
      </w:pPr>
      <w:r>
        <w:t>İSTEKLİ'ler, yapılan değerlendirme sonucunda teklifleri hakkında alım kararı verilmemesi halinde BİRLİK'ten her ne nam altında olursa olsun herhangi bir tazminat ve sair talep haklarının olmadığını kabul ve taahhüt ederler.</w:t>
      </w:r>
    </w:p>
    <w:p w14:paraId="3EBCFAC1" w14:textId="77777777" w:rsidR="00432577" w:rsidRDefault="00432577" w:rsidP="00DD3AA1">
      <w:pPr>
        <w:pStyle w:val="GvdeMetni"/>
        <w:ind w:right="474"/>
        <w:rPr>
          <w:sz w:val="26"/>
        </w:rPr>
      </w:pPr>
    </w:p>
    <w:p w14:paraId="762464A0" w14:textId="77777777" w:rsidR="00432577" w:rsidRDefault="00432577" w:rsidP="00DD3AA1">
      <w:pPr>
        <w:pStyle w:val="Balk1"/>
        <w:ind w:left="0" w:right="474"/>
      </w:pPr>
      <w:r>
        <w:t>İHALEDEN VAZGEÇME:</w:t>
      </w:r>
    </w:p>
    <w:p w14:paraId="6D3540D6" w14:textId="77777777" w:rsidR="00432577" w:rsidRDefault="00432577" w:rsidP="00DD3AA1">
      <w:pPr>
        <w:pStyle w:val="ListeParagraf"/>
        <w:numPr>
          <w:ilvl w:val="0"/>
          <w:numId w:val="1"/>
        </w:numPr>
        <w:tabs>
          <w:tab w:val="left" w:pos="709"/>
        </w:tabs>
        <w:ind w:left="284" w:right="474" w:hanging="284"/>
        <w:rPr>
          <w:sz w:val="24"/>
        </w:rPr>
      </w:pPr>
      <w:r>
        <w:rPr>
          <w:sz w:val="24"/>
        </w:rPr>
        <w:t>BİRLİK gerekli gördüğü takdirde ihaleyi yapmama hakkına</w:t>
      </w:r>
      <w:r>
        <w:rPr>
          <w:spacing w:val="-3"/>
          <w:sz w:val="24"/>
        </w:rPr>
        <w:t xml:space="preserve"> </w:t>
      </w:r>
      <w:r>
        <w:rPr>
          <w:sz w:val="24"/>
        </w:rPr>
        <w:t>sahiptir.</w:t>
      </w:r>
    </w:p>
    <w:p w14:paraId="0A38F404" w14:textId="77777777" w:rsidR="00325F49" w:rsidRDefault="00432577" w:rsidP="00DD3AA1">
      <w:pPr>
        <w:pStyle w:val="ListeParagraf"/>
        <w:numPr>
          <w:ilvl w:val="0"/>
          <w:numId w:val="1"/>
        </w:numPr>
        <w:tabs>
          <w:tab w:val="left" w:pos="298"/>
          <w:tab w:val="left" w:pos="709"/>
        </w:tabs>
        <w:ind w:left="284" w:right="474" w:hanging="284"/>
        <w:rPr>
          <w:sz w:val="24"/>
        </w:rPr>
      </w:pPr>
      <w:r>
        <w:rPr>
          <w:sz w:val="24"/>
        </w:rPr>
        <w:t>İSTEKLİ’ler, BİRLİK'in herhangi bir nedenle ihaleyi yapmaktan vazgeçmesi halinde</w:t>
      </w:r>
    </w:p>
    <w:p w14:paraId="2F05558B" w14:textId="32588D7E" w:rsidR="00432577" w:rsidRPr="00325F49" w:rsidRDefault="00432577" w:rsidP="00DD3AA1">
      <w:pPr>
        <w:tabs>
          <w:tab w:val="left" w:pos="298"/>
          <w:tab w:val="left" w:pos="709"/>
        </w:tabs>
        <w:ind w:right="474"/>
        <w:jc w:val="both"/>
        <w:rPr>
          <w:sz w:val="24"/>
        </w:rPr>
      </w:pPr>
      <w:proofErr w:type="spellStart"/>
      <w:r w:rsidRPr="00325F49">
        <w:rPr>
          <w:sz w:val="24"/>
        </w:rPr>
        <w:t>BİRLİK'den</w:t>
      </w:r>
      <w:proofErr w:type="spellEnd"/>
      <w:r w:rsidRPr="00325F49">
        <w:rPr>
          <w:sz w:val="24"/>
        </w:rPr>
        <w:t xml:space="preserve"> her ne nam altında olursa olsun herhangi bir tazminat ve sair talep haklarının olmadığını kabul ve taahhüt</w:t>
      </w:r>
      <w:r w:rsidRPr="00325F49">
        <w:rPr>
          <w:spacing w:val="-2"/>
          <w:sz w:val="24"/>
        </w:rPr>
        <w:t xml:space="preserve"> </w:t>
      </w:r>
      <w:r w:rsidRPr="00325F49">
        <w:rPr>
          <w:sz w:val="24"/>
        </w:rPr>
        <w:t>ederler.</w:t>
      </w:r>
    </w:p>
    <w:p w14:paraId="7AAF7C73" w14:textId="77777777" w:rsidR="00432577" w:rsidRDefault="00432577" w:rsidP="00DD3AA1">
      <w:pPr>
        <w:pStyle w:val="GvdeMetni"/>
        <w:ind w:right="474"/>
        <w:rPr>
          <w:sz w:val="26"/>
        </w:rPr>
      </w:pPr>
    </w:p>
    <w:p w14:paraId="58585919" w14:textId="77777777" w:rsidR="00432577" w:rsidRDefault="00432577" w:rsidP="00DD3AA1">
      <w:pPr>
        <w:pStyle w:val="Balk1"/>
        <w:spacing w:before="1"/>
        <w:ind w:left="0" w:right="474"/>
      </w:pPr>
      <w:r>
        <w:t>UYUŞMAZLIKLARIN ÇÖZÜMÜ</w:t>
      </w:r>
    </w:p>
    <w:p w14:paraId="684CC0B3" w14:textId="77777777" w:rsidR="00432577" w:rsidRDefault="00432577" w:rsidP="00DD3AA1">
      <w:pPr>
        <w:pStyle w:val="GvdeMetni"/>
        <w:ind w:right="474"/>
        <w:jc w:val="both"/>
      </w:pPr>
      <w:r>
        <w:t>İş</w:t>
      </w:r>
      <w:r>
        <w:rPr>
          <w:spacing w:val="-11"/>
        </w:rPr>
        <w:t xml:space="preserve"> </w:t>
      </w:r>
      <w:r>
        <w:t>bu</w:t>
      </w:r>
      <w:r>
        <w:rPr>
          <w:spacing w:val="-8"/>
        </w:rPr>
        <w:t xml:space="preserve"> </w:t>
      </w:r>
      <w:r>
        <w:t>şartnameden</w:t>
      </w:r>
      <w:r>
        <w:rPr>
          <w:spacing w:val="-11"/>
        </w:rPr>
        <w:t xml:space="preserve"> </w:t>
      </w:r>
      <w:r>
        <w:t>doğacak</w:t>
      </w:r>
      <w:r>
        <w:rPr>
          <w:spacing w:val="-10"/>
        </w:rPr>
        <w:t xml:space="preserve"> </w:t>
      </w:r>
      <w:r>
        <w:t>uyuşmazlıkların</w:t>
      </w:r>
      <w:r>
        <w:rPr>
          <w:spacing w:val="-10"/>
        </w:rPr>
        <w:t xml:space="preserve"> </w:t>
      </w:r>
      <w:r>
        <w:t>giderilmesinde,</w:t>
      </w:r>
      <w:r>
        <w:rPr>
          <w:spacing w:val="-7"/>
        </w:rPr>
        <w:t xml:space="preserve"> </w:t>
      </w:r>
      <w:r>
        <w:rPr>
          <w:b/>
        </w:rPr>
        <w:t>İstanbul</w:t>
      </w:r>
      <w:r>
        <w:rPr>
          <w:b/>
          <w:spacing w:val="-10"/>
        </w:rPr>
        <w:t xml:space="preserve"> </w:t>
      </w:r>
      <w:r>
        <w:rPr>
          <w:b/>
        </w:rPr>
        <w:t>Tahkim</w:t>
      </w:r>
      <w:r>
        <w:rPr>
          <w:b/>
          <w:spacing w:val="-9"/>
        </w:rPr>
        <w:t xml:space="preserve"> </w:t>
      </w:r>
      <w:r>
        <w:rPr>
          <w:b/>
        </w:rPr>
        <w:t>Merkezi</w:t>
      </w:r>
      <w:r>
        <w:rPr>
          <w:b/>
          <w:spacing w:val="-7"/>
        </w:rPr>
        <w:t xml:space="preserve"> </w:t>
      </w:r>
      <w:r>
        <w:t>yetkili kılınmıştır. Uyuşmazlıklarda Türk hukuku ve İstanbul Tahkim Merkezi tahkim kuralları uygulanacaktır.</w:t>
      </w:r>
    </w:p>
    <w:p w14:paraId="35F0C6A7" w14:textId="77777777" w:rsidR="00432577" w:rsidRDefault="00432577" w:rsidP="00DD3AA1">
      <w:pPr>
        <w:pStyle w:val="GvdeMetni"/>
        <w:ind w:right="474"/>
        <w:rPr>
          <w:sz w:val="20"/>
        </w:rPr>
      </w:pPr>
    </w:p>
    <w:p w14:paraId="7101C4C3" w14:textId="77777777" w:rsidR="00432577" w:rsidRDefault="00432577" w:rsidP="00DD3AA1">
      <w:pPr>
        <w:pStyle w:val="GvdeMetni"/>
        <w:spacing w:before="1"/>
        <w:ind w:right="474"/>
        <w:rPr>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9"/>
        <w:gridCol w:w="3422"/>
        <w:gridCol w:w="3087"/>
      </w:tblGrid>
      <w:tr w:rsidR="00432577" w14:paraId="0079B6BD" w14:textId="77777777" w:rsidTr="00325F49">
        <w:trPr>
          <w:trHeight w:val="945"/>
        </w:trPr>
        <w:tc>
          <w:tcPr>
            <w:tcW w:w="2879" w:type="dxa"/>
            <w:vAlign w:val="center"/>
          </w:tcPr>
          <w:p w14:paraId="6BE673B5" w14:textId="77777777" w:rsidR="00432577" w:rsidRDefault="00432577" w:rsidP="00DD3AA1">
            <w:pPr>
              <w:pStyle w:val="TableParagraph"/>
              <w:spacing w:before="119"/>
              <w:ind w:left="110" w:right="474"/>
              <w:jc w:val="center"/>
              <w:rPr>
                <w:b/>
                <w:sz w:val="24"/>
              </w:rPr>
            </w:pPr>
            <w:r>
              <w:rPr>
                <w:b/>
                <w:color w:val="252525"/>
                <w:sz w:val="24"/>
              </w:rPr>
              <w:t>Firma</w:t>
            </w:r>
          </w:p>
        </w:tc>
        <w:tc>
          <w:tcPr>
            <w:tcW w:w="3422" w:type="dxa"/>
            <w:vAlign w:val="center"/>
          </w:tcPr>
          <w:p w14:paraId="5F1B49E6" w14:textId="399B4B07" w:rsidR="00325F49" w:rsidRDefault="00432577" w:rsidP="00DD3AA1">
            <w:pPr>
              <w:pStyle w:val="TableParagraph"/>
              <w:spacing w:before="119"/>
              <w:ind w:left="107" w:right="474"/>
              <w:jc w:val="center"/>
              <w:rPr>
                <w:b/>
                <w:color w:val="252525"/>
                <w:sz w:val="24"/>
              </w:rPr>
            </w:pPr>
            <w:r>
              <w:rPr>
                <w:b/>
                <w:color w:val="252525"/>
                <w:sz w:val="24"/>
              </w:rPr>
              <w:t>Teklif</w:t>
            </w:r>
            <w:r w:rsidR="00AC5E4D">
              <w:rPr>
                <w:b/>
                <w:color w:val="252525"/>
                <w:sz w:val="24"/>
              </w:rPr>
              <w:t xml:space="preserve"> ( AYLIK )</w:t>
            </w:r>
          </w:p>
          <w:p w14:paraId="02F1E529" w14:textId="4B0D7A57" w:rsidR="00432577" w:rsidRDefault="00432577" w:rsidP="00DD3AA1">
            <w:pPr>
              <w:pStyle w:val="TableParagraph"/>
              <w:spacing w:before="119"/>
              <w:ind w:left="107" w:right="474"/>
              <w:jc w:val="center"/>
              <w:rPr>
                <w:b/>
                <w:sz w:val="24"/>
              </w:rPr>
            </w:pPr>
            <w:r>
              <w:rPr>
                <w:b/>
                <w:color w:val="252525"/>
                <w:sz w:val="24"/>
              </w:rPr>
              <w:t>(Rakam ile KDV Hariç)</w:t>
            </w:r>
          </w:p>
        </w:tc>
        <w:tc>
          <w:tcPr>
            <w:tcW w:w="3087" w:type="dxa"/>
            <w:vAlign w:val="center"/>
          </w:tcPr>
          <w:p w14:paraId="4BCB9988" w14:textId="0A2C72D7" w:rsidR="00325F49" w:rsidRDefault="00432577" w:rsidP="00DD3AA1">
            <w:pPr>
              <w:pStyle w:val="TableParagraph"/>
              <w:spacing w:before="119"/>
              <w:ind w:left="109" w:right="474"/>
              <w:jc w:val="center"/>
              <w:rPr>
                <w:b/>
                <w:color w:val="252525"/>
                <w:sz w:val="24"/>
              </w:rPr>
            </w:pPr>
            <w:r>
              <w:rPr>
                <w:b/>
                <w:color w:val="252525"/>
                <w:sz w:val="24"/>
              </w:rPr>
              <w:t>Teklif</w:t>
            </w:r>
            <w:r w:rsidR="00AC5E4D">
              <w:rPr>
                <w:b/>
                <w:color w:val="252525"/>
                <w:sz w:val="24"/>
              </w:rPr>
              <w:t xml:space="preserve"> ( AYLIK  )</w:t>
            </w:r>
          </w:p>
          <w:p w14:paraId="14F119DC" w14:textId="34EEE4C8" w:rsidR="00432577" w:rsidRDefault="00432577" w:rsidP="00DD3AA1">
            <w:pPr>
              <w:pStyle w:val="TableParagraph"/>
              <w:spacing w:before="119"/>
              <w:ind w:left="109" w:right="474"/>
              <w:jc w:val="center"/>
              <w:rPr>
                <w:b/>
                <w:sz w:val="24"/>
              </w:rPr>
            </w:pPr>
            <w:r>
              <w:rPr>
                <w:b/>
                <w:color w:val="252525"/>
                <w:sz w:val="24"/>
              </w:rPr>
              <w:t>(Yazı ile KDV Hariç)</w:t>
            </w:r>
          </w:p>
        </w:tc>
      </w:tr>
      <w:tr w:rsidR="00432577" w14:paraId="6F12DFD5" w14:textId="77777777" w:rsidTr="00325F49">
        <w:trPr>
          <w:trHeight w:val="1241"/>
        </w:trPr>
        <w:tc>
          <w:tcPr>
            <w:tcW w:w="2879" w:type="dxa"/>
          </w:tcPr>
          <w:p w14:paraId="58642269" w14:textId="77777777" w:rsidR="00432577" w:rsidRDefault="00432577" w:rsidP="00DD3AA1">
            <w:pPr>
              <w:pStyle w:val="TableParagraph"/>
              <w:ind w:left="0" w:right="474"/>
              <w:rPr>
                <w:sz w:val="24"/>
              </w:rPr>
            </w:pPr>
          </w:p>
        </w:tc>
        <w:tc>
          <w:tcPr>
            <w:tcW w:w="3422" w:type="dxa"/>
          </w:tcPr>
          <w:p w14:paraId="1489075E" w14:textId="77777777" w:rsidR="00432577" w:rsidRDefault="00432577" w:rsidP="00DD3AA1">
            <w:pPr>
              <w:pStyle w:val="TableParagraph"/>
              <w:ind w:left="0" w:right="474"/>
              <w:rPr>
                <w:sz w:val="24"/>
              </w:rPr>
            </w:pPr>
          </w:p>
        </w:tc>
        <w:tc>
          <w:tcPr>
            <w:tcW w:w="3087" w:type="dxa"/>
          </w:tcPr>
          <w:p w14:paraId="67EC4B55" w14:textId="77777777" w:rsidR="00432577" w:rsidRDefault="00432577" w:rsidP="00DD3AA1">
            <w:pPr>
              <w:pStyle w:val="TableParagraph"/>
              <w:ind w:left="0" w:right="474"/>
              <w:rPr>
                <w:sz w:val="24"/>
              </w:rPr>
            </w:pPr>
          </w:p>
        </w:tc>
      </w:tr>
    </w:tbl>
    <w:p w14:paraId="6C6EFC62" w14:textId="77777777" w:rsidR="000605DB" w:rsidRDefault="000605DB" w:rsidP="00DD3AA1">
      <w:pPr>
        <w:pStyle w:val="GvdeMetni"/>
        <w:spacing w:before="77" w:line="259" w:lineRule="auto"/>
        <w:ind w:right="474"/>
        <w:jc w:val="both"/>
      </w:pPr>
    </w:p>
    <w:sectPr w:rsidR="000605DB">
      <w:pgSz w:w="11910" w:h="16840"/>
      <w:pgMar w:top="1320" w:right="78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6932" w14:textId="77777777" w:rsidR="000600BA" w:rsidRDefault="000600BA">
      <w:r>
        <w:separator/>
      </w:r>
    </w:p>
  </w:endnote>
  <w:endnote w:type="continuationSeparator" w:id="0">
    <w:p w14:paraId="1FDC629F" w14:textId="77777777" w:rsidR="000600BA" w:rsidRDefault="000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D39B" w14:textId="60808065" w:rsidR="00F230D1" w:rsidRDefault="007E332D">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208FC278" wp14:editId="557ABBB9">
              <wp:simplePos x="0" y="0"/>
              <wp:positionH relativeFrom="page">
                <wp:posOffset>6553200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2E04" w14:textId="77777777" w:rsidR="00F230D1" w:rsidRDefault="000B66CD">
                          <w:pPr>
                            <w:spacing w:line="245" w:lineRule="exact"/>
                            <w:ind w:left="60"/>
                            <w:rPr>
                              <w:rFonts w:ascii="Carlito"/>
                            </w:rPr>
                          </w:pPr>
                          <w:r>
                            <w:fldChar w:fldCharType="begin"/>
                          </w:r>
                          <w:r>
                            <w:rPr>
                              <w:rFonts w:ascii="Carlito"/>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C278" id="_x0000_t202" coordsize="21600,21600" o:spt="202" path="m,l,21600r21600,l21600,xe">
              <v:stroke joinstyle="miter"/>
              <v:path gradientshapeok="t" o:connecttype="rect"/>
            </v:shapetype>
            <v:shape id="Text Box 1" o:spid="_x0000_s1026" type="#_x0000_t202" style="position:absolute;margin-left:516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" filled="f" stroked="f">
              <v:textbox inset="0,0,0,0">
                <w:txbxContent>
                  <w:p w14:paraId="46242E04" w14:textId="77777777" w:rsidR="00F230D1" w:rsidRDefault="000B66CD">
                    <w:pPr>
                      <w:spacing w:line="245"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B4A9B" w14:textId="77777777" w:rsidR="000600BA" w:rsidRDefault="000600BA">
      <w:r>
        <w:separator/>
      </w:r>
    </w:p>
  </w:footnote>
  <w:footnote w:type="continuationSeparator" w:id="0">
    <w:p w14:paraId="001DE9C4" w14:textId="77777777" w:rsidR="000600BA" w:rsidRDefault="0006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EDA"/>
    <w:multiLevelType w:val="hybridMultilevel"/>
    <w:tmpl w:val="4C4C714C"/>
    <w:lvl w:ilvl="0" w:tplc="FE0EF3AC">
      <w:start w:val="1"/>
      <w:numFmt w:val="decimal"/>
      <w:lvlText w:val="%1."/>
      <w:lvlJc w:val="left"/>
      <w:pPr>
        <w:ind w:left="116" w:hanging="181"/>
      </w:pPr>
      <w:rPr>
        <w:rFonts w:ascii="Times New Roman" w:eastAsia="Times New Roman" w:hAnsi="Times New Roman" w:cs="Times New Roman" w:hint="default"/>
        <w:b/>
        <w:bCs/>
        <w:w w:val="100"/>
        <w:sz w:val="22"/>
        <w:szCs w:val="22"/>
        <w:lang w:val="tr-TR" w:eastAsia="en-US" w:bidi="ar-SA"/>
      </w:rPr>
    </w:lvl>
    <w:lvl w:ilvl="1" w:tplc="A24EFD6C">
      <w:numFmt w:val="bullet"/>
      <w:lvlText w:val="•"/>
      <w:lvlJc w:val="left"/>
      <w:pPr>
        <w:ind w:left="1090" w:hanging="181"/>
      </w:pPr>
      <w:rPr>
        <w:rFonts w:hint="default"/>
        <w:lang w:val="tr-TR" w:eastAsia="en-US" w:bidi="ar-SA"/>
      </w:rPr>
    </w:lvl>
    <w:lvl w:ilvl="2" w:tplc="B012159E">
      <w:numFmt w:val="bullet"/>
      <w:lvlText w:val="•"/>
      <w:lvlJc w:val="left"/>
      <w:pPr>
        <w:ind w:left="2061" w:hanging="181"/>
      </w:pPr>
      <w:rPr>
        <w:rFonts w:hint="default"/>
        <w:lang w:val="tr-TR" w:eastAsia="en-US" w:bidi="ar-SA"/>
      </w:rPr>
    </w:lvl>
    <w:lvl w:ilvl="3" w:tplc="912E0F7A">
      <w:numFmt w:val="bullet"/>
      <w:lvlText w:val="•"/>
      <w:lvlJc w:val="left"/>
      <w:pPr>
        <w:ind w:left="3031" w:hanging="181"/>
      </w:pPr>
      <w:rPr>
        <w:rFonts w:hint="default"/>
        <w:lang w:val="tr-TR" w:eastAsia="en-US" w:bidi="ar-SA"/>
      </w:rPr>
    </w:lvl>
    <w:lvl w:ilvl="4" w:tplc="0B26F878">
      <w:numFmt w:val="bullet"/>
      <w:lvlText w:val="•"/>
      <w:lvlJc w:val="left"/>
      <w:pPr>
        <w:ind w:left="4002" w:hanging="181"/>
      </w:pPr>
      <w:rPr>
        <w:rFonts w:hint="default"/>
        <w:lang w:val="tr-TR" w:eastAsia="en-US" w:bidi="ar-SA"/>
      </w:rPr>
    </w:lvl>
    <w:lvl w:ilvl="5" w:tplc="DAB0532C">
      <w:numFmt w:val="bullet"/>
      <w:lvlText w:val="•"/>
      <w:lvlJc w:val="left"/>
      <w:pPr>
        <w:ind w:left="4973" w:hanging="181"/>
      </w:pPr>
      <w:rPr>
        <w:rFonts w:hint="default"/>
        <w:lang w:val="tr-TR" w:eastAsia="en-US" w:bidi="ar-SA"/>
      </w:rPr>
    </w:lvl>
    <w:lvl w:ilvl="6" w:tplc="372C0C48">
      <w:numFmt w:val="bullet"/>
      <w:lvlText w:val="•"/>
      <w:lvlJc w:val="left"/>
      <w:pPr>
        <w:ind w:left="5943" w:hanging="181"/>
      </w:pPr>
      <w:rPr>
        <w:rFonts w:hint="default"/>
        <w:lang w:val="tr-TR" w:eastAsia="en-US" w:bidi="ar-SA"/>
      </w:rPr>
    </w:lvl>
    <w:lvl w:ilvl="7" w:tplc="7B781A3C">
      <w:numFmt w:val="bullet"/>
      <w:lvlText w:val="•"/>
      <w:lvlJc w:val="left"/>
      <w:pPr>
        <w:ind w:left="6914" w:hanging="181"/>
      </w:pPr>
      <w:rPr>
        <w:rFonts w:hint="default"/>
        <w:lang w:val="tr-TR" w:eastAsia="en-US" w:bidi="ar-SA"/>
      </w:rPr>
    </w:lvl>
    <w:lvl w:ilvl="8" w:tplc="B68EF47C">
      <w:numFmt w:val="bullet"/>
      <w:lvlText w:val="•"/>
      <w:lvlJc w:val="left"/>
      <w:pPr>
        <w:ind w:left="7885" w:hanging="181"/>
      </w:pPr>
      <w:rPr>
        <w:rFonts w:hint="default"/>
        <w:lang w:val="tr-TR" w:eastAsia="en-US" w:bidi="ar-SA"/>
      </w:rPr>
    </w:lvl>
  </w:abstractNum>
  <w:abstractNum w:abstractNumId="1" w15:restartNumberingAfterBreak="0">
    <w:nsid w:val="07F44229"/>
    <w:multiLevelType w:val="hybridMultilevel"/>
    <w:tmpl w:val="DB861D9E"/>
    <w:lvl w:ilvl="0" w:tplc="B9E629F4">
      <w:start w:val="1"/>
      <w:numFmt w:val="decimal"/>
      <w:lvlText w:val="%1."/>
      <w:lvlJc w:val="left"/>
      <w:pPr>
        <w:ind w:left="356" w:hanging="240"/>
      </w:pPr>
      <w:rPr>
        <w:rFonts w:ascii="Times New Roman" w:eastAsia="Times New Roman" w:hAnsi="Times New Roman" w:cs="Times New Roman" w:hint="default"/>
        <w:b/>
        <w:bCs/>
        <w:spacing w:val="-4"/>
        <w:w w:val="100"/>
        <w:sz w:val="24"/>
        <w:szCs w:val="24"/>
        <w:lang w:val="tr-TR" w:eastAsia="en-US" w:bidi="ar-SA"/>
      </w:rPr>
    </w:lvl>
    <w:lvl w:ilvl="1" w:tplc="D7B86F34">
      <w:numFmt w:val="bullet"/>
      <w:lvlText w:val="•"/>
      <w:lvlJc w:val="left"/>
      <w:pPr>
        <w:ind w:left="1306" w:hanging="240"/>
      </w:pPr>
      <w:rPr>
        <w:rFonts w:hint="default"/>
        <w:lang w:val="tr-TR" w:eastAsia="en-US" w:bidi="ar-SA"/>
      </w:rPr>
    </w:lvl>
    <w:lvl w:ilvl="2" w:tplc="8236DAB0">
      <w:numFmt w:val="bullet"/>
      <w:lvlText w:val="•"/>
      <w:lvlJc w:val="left"/>
      <w:pPr>
        <w:ind w:left="2253" w:hanging="240"/>
      </w:pPr>
      <w:rPr>
        <w:rFonts w:hint="default"/>
        <w:lang w:val="tr-TR" w:eastAsia="en-US" w:bidi="ar-SA"/>
      </w:rPr>
    </w:lvl>
    <w:lvl w:ilvl="3" w:tplc="288E2BC4">
      <w:numFmt w:val="bullet"/>
      <w:lvlText w:val="•"/>
      <w:lvlJc w:val="left"/>
      <w:pPr>
        <w:ind w:left="3199" w:hanging="240"/>
      </w:pPr>
      <w:rPr>
        <w:rFonts w:hint="default"/>
        <w:lang w:val="tr-TR" w:eastAsia="en-US" w:bidi="ar-SA"/>
      </w:rPr>
    </w:lvl>
    <w:lvl w:ilvl="4" w:tplc="85A6B68E">
      <w:numFmt w:val="bullet"/>
      <w:lvlText w:val="•"/>
      <w:lvlJc w:val="left"/>
      <w:pPr>
        <w:ind w:left="4146" w:hanging="240"/>
      </w:pPr>
      <w:rPr>
        <w:rFonts w:hint="default"/>
        <w:lang w:val="tr-TR" w:eastAsia="en-US" w:bidi="ar-SA"/>
      </w:rPr>
    </w:lvl>
    <w:lvl w:ilvl="5" w:tplc="F3743216">
      <w:numFmt w:val="bullet"/>
      <w:lvlText w:val="•"/>
      <w:lvlJc w:val="left"/>
      <w:pPr>
        <w:ind w:left="5093" w:hanging="240"/>
      </w:pPr>
      <w:rPr>
        <w:rFonts w:hint="default"/>
        <w:lang w:val="tr-TR" w:eastAsia="en-US" w:bidi="ar-SA"/>
      </w:rPr>
    </w:lvl>
    <w:lvl w:ilvl="6" w:tplc="FC16898C">
      <w:numFmt w:val="bullet"/>
      <w:lvlText w:val="•"/>
      <w:lvlJc w:val="left"/>
      <w:pPr>
        <w:ind w:left="6039" w:hanging="240"/>
      </w:pPr>
      <w:rPr>
        <w:rFonts w:hint="default"/>
        <w:lang w:val="tr-TR" w:eastAsia="en-US" w:bidi="ar-SA"/>
      </w:rPr>
    </w:lvl>
    <w:lvl w:ilvl="7" w:tplc="4BDA63A0">
      <w:numFmt w:val="bullet"/>
      <w:lvlText w:val="•"/>
      <w:lvlJc w:val="left"/>
      <w:pPr>
        <w:ind w:left="6986" w:hanging="240"/>
      </w:pPr>
      <w:rPr>
        <w:rFonts w:hint="default"/>
        <w:lang w:val="tr-TR" w:eastAsia="en-US" w:bidi="ar-SA"/>
      </w:rPr>
    </w:lvl>
    <w:lvl w:ilvl="8" w:tplc="74602670">
      <w:numFmt w:val="bullet"/>
      <w:lvlText w:val="•"/>
      <w:lvlJc w:val="left"/>
      <w:pPr>
        <w:ind w:left="7933" w:hanging="240"/>
      </w:pPr>
      <w:rPr>
        <w:rFonts w:hint="default"/>
        <w:lang w:val="tr-TR" w:eastAsia="en-US" w:bidi="ar-SA"/>
      </w:rPr>
    </w:lvl>
  </w:abstractNum>
  <w:abstractNum w:abstractNumId="2" w15:restartNumberingAfterBreak="0">
    <w:nsid w:val="0E853B48"/>
    <w:multiLevelType w:val="hybridMultilevel"/>
    <w:tmpl w:val="D73EE62C"/>
    <w:lvl w:ilvl="0" w:tplc="E7B22606">
      <w:start w:val="1"/>
      <w:numFmt w:val="decimal"/>
      <w:lvlText w:val="%1."/>
      <w:lvlJc w:val="left"/>
      <w:pPr>
        <w:ind w:left="116" w:hanging="248"/>
      </w:pPr>
      <w:rPr>
        <w:rFonts w:ascii="Times New Roman" w:eastAsia="Times New Roman" w:hAnsi="Times New Roman" w:cs="Times New Roman" w:hint="default"/>
        <w:b/>
        <w:bCs/>
        <w:w w:val="100"/>
        <w:sz w:val="24"/>
        <w:szCs w:val="24"/>
        <w:lang w:val="tr-TR" w:eastAsia="en-US" w:bidi="ar-SA"/>
      </w:rPr>
    </w:lvl>
    <w:lvl w:ilvl="1" w:tplc="3E023B80">
      <w:numFmt w:val="bullet"/>
      <w:lvlText w:val="•"/>
      <w:lvlJc w:val="left"/>
      <w:pPr>
        <w:ind w:left="1090" w:hanging="248"/>
      </w:pPr>
      <w:rPr>
        <w:rFonts w:hint="default"/>
        <w:lang w:val="tr-TR" w:eastAsia="en-US" w:bidi="ar-SA"/>
      </w:rPr>
    </w:lvl>
    <w:lvl w:ilvl="2" w:tplc="1EDE9972">
      <w:numFmt w:val="bullet"/>
      <w:lvlText w:val="•"/>
      <w:lvlJc w:val="left"/>
      <w:pPr>
        <w:ind w:left="2061" w:hanging="248"/>
      </w:pPr>
      <w:rPr>
        <w:rFonts w:hint="default"/>
        <w:lang w:val="tr-TR" w:eastAsia="en-US" w:bidi="ar-SA"/>
      </w:rPr>
    </w:lvl>
    <w:lvl w:ilvl="3" w:tplc="219CDE9A">
      <w:numFmt w:val="bullet"/>
      <w:lvlText w:val="•"/>
      <w:lvlJc w:val="left"/>
      <w:pPr>
        <w:ind w:left="3031" w:hanging="248"/>
      </w:pPr>
      <w:rPr>
        <w:rFonts w:hint="default"/>
        <w:lang w:val="tr-TR" w:eastAsia="en-US" w:bidi="ar-SA"/>
      </w:rPr>
    </w:lvl>
    <w:lvl w:ilvl="4" w:tplc="5E40272E">
      <w:numFmt w:val="bullet"/>
      <w:lvlText w:val="•"/>
      <w:lvlJc w:val="left"/>
      <w:pPr>
        <w:ind w:left="4002" w:hanging="248"/>
      </w:pPr>
      <w:rPr>
        <w:rFonts w:hint="default"/>
        <w:lang w:val="tr-TR" w:eastAsia="en-US" w:bidi="ar-SA"/>
      </w:rPr>
    </w:lvl>
    <w:lvl w:ilvl="5" w:tplc="83BE7D1C">
      <w:numFmt w:val="bullet"/>
      <w:lvlText w:val="•"/>
      <w:lvlJc w:val="left"/>
      <w:pPr>
        <w:ind w:left="4973" w:hanging="248"/>
      </w:pPr>
      <w:rPr>
        <w:rFonts w:hint="default"/>
        <w:lang w:val="tr-TR" w:eastAsia="en-US" w:bidi="ar-SA"/>
      </w:rPr>
    </w:lvl>
    <w:lvl w:ilvl="6" w:tplc="0D942C4E">
      <w:numFmt w:val="bullet"/>
      <w:lvlText w:val="•"/>
      <w:lvlJc w:val="left"/>
      <w:pPr>
        <w:ind w:left="5943" w:hanging="248"/>
      </w:pPr>
      <w:rPr>
        <w:rFonts w:hint="default"/>
        <w:lang w:val="tr-TR" w:eastAsia="en-US" w:bidi="ar-SA"/>
      </w:rPr>
    </w:lvl>
    <w:lvl w:ilvl="7" w:tplc="03A2BE18">
      <w:numFmt w:val="bullet"/>
      <w:lvlText w:val="•"/>
      <w:lvlJc w:val="left"/>
      <w:pPr>
        <w:ind w:left="6914" w:hanging="248"/>
      </w:pPr>
      <w:rPr>
        <w:rFonts w:hint="default"/>
        <w:lang w:val="tr-TR" w:eastAsia="en-US" w:bidi="ar-SA"/>
      </w:rPr>
    </w:lvl>
    <w:lvl w:ilvl="8" w:tplc="111A5ACE">
      <w:numFmt w:val="bullet"/>
      <w:lvlText w:val="•"/>
      <w:lvlJc w:val="left"/>
      <w:pPr>
        <w:ind w:left="7885" w:hanging="248"/>
      </w:pPr>
      <w:rPr>
        <w:rFonts w:hint="default"/>
        <w:lang w:val="tr-TR" w:eastAsia="en-US" w:bidi="ar-SA"/>
      </w:rPr>
    </w:lvl>
  </w:abstractNum>
  <w:abstractNum w:abstractNumId="3" w15:restartNumberingAfterBreak="0">
    <w:nsid w:val="191F6D4B"/>
    <w:multiLevelType w:val="hybridMultilevel"/>
    <w:tmpl w:val="5B1EFEC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237C00E0"/>
    <w:multiLevelType w:val="hybridMultilevel"/>
    <w:tmpl w:val="94947880"/>
    <w:lvl w:ilvl="0" w:tplc="61765CBC">
      <w:start w:val="6"/>
      <w:numFmt w:val="decimal"/>
      <w:lvlText w:val="%1."/>
      <w:lvlJc w:val="left"/>
      <w:pPr>
        <w:ind w:left="116" w:hanging="317"/>
      </w:pPr>
      <w:rPr>
        <w:rFonts w:ascii="Times New Roman" w:eastAsia="Times New Roman" w:hAnsi="Times New Roman" w:cs="Times New Roman" w:hint="default"/>
        <w:b/>
        <w:bCs/>
        <w:spacing w:val="-9"/>
        <w:w w:val="100"/>
        <w:sz w:val="24"/>
        <w:szCs w:val="24"/>
        <w:lang w:val="tr-TR" w:eastAsia="en-US" w:bidi="ar-SA"/>
      </w:rPr>
    </w:lvl>
    <w:lvl w:ilvl="1" w:tplc="2034BAC0">
      <w:numFmt w:val="bullet"/>
      <w:lvlText w:val="•"/>
      <w:lvlJc w:val="left"/>
      <w:pPr>
        <w:ind w:left="1090" w:hanging="317"/>
      </w:pPr>
      <w:rPr>
        <w:rFonts w:hint="default"/>
        <w:lang w:val="tr-TR" w:eastAsia="en-US" w:bidi="ar-SA"/>
      </w:rPr>
    </w:lvl>
    <w:lvl w:ilvl="2" w:tplc="EE9EAC4E">
      <w:numFmt w:val="bullet"/>
      <w:lvlText w:val="•"/>
      <w:lvlJc w:val="left"/>
      <w:pPr>
        <w:ind w:left="2061" w:hanging="317"/>
      </w:pPr>
      <w:rPr>
        <w:rFonts w:hint="default"/>
        <w:lang w:val="tr-TR" w:eastAsia="en-US" w:bidi="ar-SA"/>
      </w:rPr>
    </w:lvl>
    <w:lvl w:ilvl="3" w:tplc="D1729B98">
      <w:numFmt w:val="bullet"/>
      <w:lvlText w:val="•"/>
      <w:lvlJc w:val="left"/>
      <w:pPr>
        <w:ind w:left="3031" w:hanging="317"/>
      </w:pPr>
      <w:rPr>
        <w:rFonts w:hint="default"/>
        <w:lang w:val="tr-TR" w:eastAsia="en-US" w:bidi="ar-SA"/>
      </w:rPr>
    </w:lvl>
    <w:lvl w:ilvl="4" w:tplc="A9A4A6CE">
      <w:numFmt w:val="bullet"/>
      <w:lvlText w:val="•"/>
      <w:lvlJc w:val="left"/>
      <w:pPr>
        <w:ind w:left="4002" w:hanging="317"/>
      </w:pPr>
      <w:rPr>
        <w:rFonts w:hint="default"/>
        <w:lang w:val="tr-TR" w:eastAsia="en-US" w:bidi="ar-SA"/>
      </w:rPr>
    </w:lvl>
    <w:lvl w:ilvl="5" w:tplc="BAE2215E">
      <w:numFmt w:val="bullet"/>
      <w:lvlText w:val="•"/>
      <w:lvlJc w:val="left"/>
      <w:pPr>
        <w:ind w:left="4973" w:hanging="317"/>
      </w:pPr>
      <w:rPr>
        <w:rFonts w:hint="default"/>
        <w:lang w:val="tr-TR" w:eastAsia="en-US" w:bidi="ar-SA"/>
      </w:rPr>
    </w:lvl>
    <w:lvl w:ilvl="6" w:tplc="6142745A">
      <w:numFmt w:val="bullet"/>
      <w:lvlText w:val="•"/>
      <w:lvlJc w:val="left"/>
      <w:pPr>
        <w:ind w:left="5943" w:hanging="317"/>
      </w:pPr>
      <w:rPr>
        <w:rFonts w:hint="default"/>
        <w:lang w:val="tr-TR" w:eastAsia="en-US" w:bidi="ar-SA"/>
      </w:rPr>
    </w:lvl>
    <w:lvl w:ilvl="7" w:tplc="0E16B9D0">
      <w:numFmt w:val="bullet"/>
      <w:lvlText w:val="•"/>
      <w:lvlJc w:val="left"/>
      <w:pPr>
        <w:ind w:left="6914" w:hanging="317"/>
      </w:pPr>
      <w:rPr>
        <w:rFonts w:hint="default"/>
        <w:lang w:val="tr-TR" w:eastAsia="en-US" w:bidi="ar-SA"/>
      </w:rPr>
    </w:lvl>
    <w:lvl w:ilvl="8" w:tplc="089E073C">
      <w:numFmt w:val="bullet"/>
      <w:lvlText w:val="•"/>
      <w:lvlJc w:val="left"/>
      <w:pPr>
        <w:ind w:left="7885" w:hanging="317"/>
      </w:pPr>
      <w:rPr>
        <w:rFonts w:hint="default"/>
        <w:lang w:val="tr-TR" w:eastAsia="en-US" w:bidi="ar-SA"/>
      </w:rPr>
    </w:lvl>
  </w:abstractNum>
  <w:abstractNum w:abstractNumId="5" w15:restartNumberingAfterBreak="0">
    <w:nsid w:val="27441B73"/>
    <w:multiLevelType w:val="hybridMultilevel"/>
    <w:tmpl w:val="7F80E364"/>
    <w:lvl w:ilvl="0" w:tplc="06E00BDC">
      <w:start w:val="1"/>
      <w:numFmt w:val="lowerLetter"/>
      <w:lvlText w:val="%1."/>
      <w:lvlJc w:val="left"/>
      <w:pPr>
        <w:ind w:left="116" w:hanging="250"/>
      </w:pPr>
      <w:rPr>
        <w:rFonts w:ascii="Times New Roman" w:eastAsia="Times New Roman" w:hAnsi="Times New Roman" w:cs="Times New Roman" w:hint="default"/>
        <w:b/>
        <w:bCs/>
        <w:w w:val="100"/>
        <w:sz w:val="24"/>
        <w:szCs w:val="24"/>
        <w:lang w:val="tr-TR" w:eastAsia="en-US" w:bidi="ar-SA"/>
      </w:rPr>
    </w:lvl>
    <w:lvl w:ilvl="1" w:tplc="5B6EEE7E">
      <w:numFmt w:val="bullet"/>
      <w:lvlText w:val="•"/>
      <w:lvlJc w:val="left"/>
      <w:pPr>
        <w:ind w:left="1090" w:hanging="250"/>
      </w:pPr>
      <w:rPr>
        <w:rFonts w:hint="default"/>
        <w:lang w:val="tr-TR" w:eastAsia="en-US" w:bidi="ar-SA"/>
      </w:rPr>
    </w:lvl>
    <w:lvl w:ilvl="2" w:tplc="183E65B0">
      <w:numFmt w:val="bullet"/>
      <w:lvlText w:val="•"/>
      <w:lvlJc w:val="left"/>
      <w:pPr>
        <w:ind w:left="2061" w:hanging="250"/>
      </w:pPr>
      <w:rPr>
        <w:rFonts w:hint="default"/>
        <w:lang w:val="tr-TR" w:eastAsia="en-US" w:bidi="ar-SA"/>
      </w:rPr>
    </w:lvl>
    <w:lvl w:ilvl="3" w:tplc="89DC4502">
      <w:numFmt w:val="bullet"/>
      <w:lvlText w:val="•"/>
      <w:lvlJc w:val="left"/>
      <w:pPr>
        <w:ind w:left="3031" w:hanging="250"/>
      </w:pPr>
      <w:rPr>
        <w:rFonts w:hint="default"/>
        <w:lang w:val="tr-TR" w:eastAsia="en-US" w:bidi="ar-SA"/>
      </w:rPr>
    </w:lvl>
    <w:lvl w:ilvl="4" w:tplc="B6C671B6">
      <w:numFmt w:val="bullet"/>
      <w:lvlText w:val="•"/>
      <w:lvlJc w:val="left"/>
      <w:pPr>
        <w:ind w:left="4002" w:hanging="250"/>
      </w:pPr>
      <w:rPr>
        <w:rFonts w:hint="default"/>
        <w:lang w:val="tr-TR" w:eastAsia="en-US" w:bidi="ar-SA"/>
      </w:rPr>
    </w:lvl>
    <w:lvl w:ilvl="5" w:tplc="B3AC85FE">
      <w:numFmt w:val="bullet"/>
      <w:lvlText w:val="•"/>
      <w:lvlJc w:val="left"/>
      <w:pPr>
        <w:ind w:left="4973" w:hanging="250"/>
      </w:pPr>
      <w:rPr>
        <w:rFonts w:hint="default"/>
        <w:lang w:val="tr-TR" w:eastAsia="en-US" w:bidi="ar-SA"/>
      </w:rPr>
    </w:lvl>
    <w:lvl w:ilvl="6" w:tplc="F6EED046">
      <w:numFmt w:val="bullet"/>
      <w:lvlText w:val="•"/>
      <w:lvlJc w:val="left"/>
      <w:pPr>
        <w:ind w:left="5943" w:hanging="250"/>
      </w:pPr>
      <w:rPr>
        <w:rFonts w:hint="default"/>
        <w:lang w:val="tr-TR" w:eastAsia="en-US" w:bidi="ar-SA"/>
      </w:rPr>
    </w:lvl>
    <w:lvl w:ilvl="7" w:tplc="94F27704">
      <w:numFmt w:val="bullet"/>
      <w:lvlText w:val="•"/>
      <w:lvlJc w:val="left"/>
      <w:pPr>
        <w:ind w:left="6914" w:hanging="250"/>
      </w:pPr>
      <w:rPr>
        <w:rFonts w:hint="default"/>
        <w:lang w:val="tr-TR" w:eastAsia="en-US" w:bidi="ar-SA"/>
      </w:rPr>
    </w:lvl>
    <w:lvl w:ilvl="8" w:tplc="42D0B0D8">
      <w:numFmt w:val="bullet"/>
      <w:lvlText w:val="•"/>
      <w:lvlJc w:val="left"/>
      <w:pPr>
        <w:ind w:left="7885" w:hanging="250"/>
      </w:pPr>
      <w:rPr>
        <w:rFonts w:hint="default"/>
        <w:lang w:val="tr-TR" w:eastAsia="en-US" w:bidi="ar-SA"/>
      </w:rPr>
    </w:lvl>
  </w:abstractNum>
  <w:abstractNum w:abstractNumId="6" w15:restartNumberingAfterBreak="0">
    <w:nsid w:val="5F1D3086"/>
    <w:multiLevelType w:val="hybridMultilevel"/>
    <w:tmpl w:val="8B6E9CF0"/>
    <w:lvl w:ilvl="0" w:tplc="117E95D2">
      <w:start w:val="1"/>
      <w:numFmt w:val="decimal"/>
      <w:lvlText w:val="%1."/>
      <w:lvlJc w:val="left"/>
      <w:pPr>
        <w:ind w:left="116" w:hanging="181"/>
      </w:pPr>
      <w:rPr>
        <w:rFonts w:ascii="Times New Roman" w:eastAsia="Times New Roman" w:hAnsi="Times New Roman" w:cs="Times New Roman" w:hint="default"/>
        <w:b/>
        <w:bCs/>
        <w:w w:val="100"/>
        <w:sz w:val="22"/>
        <w:szCs w:val="22"/>
        <w:lang w:val="tr-TR" w:eastAsia="en-US" w:bidi="ar-SA"/>
      </w:rPr>
    </w:lvl>
    <w:lvl w:ilvl="1" w:tplc="111C9CB6">
      <w:numFmt w:val="bullet"/>
      <w:lvlText w:val="•"/>
      <w:lvlJc w:val="left"/>
      <w:pPr>
        <w:ind w:left="1090" w:hanging="181"/>
      </w:pPr>
      <w:rPr>
        <w:rFonts w:hint="default"/>
        <w:lang w:val="tr-TR" w:eastAsia="en-US" w:bidi="ar-SA"/>
      </w:rPr>
    </w:lvl>
    <w:lvl w:ilvl="2" w:tplc="74C62BDC">
      <w:numFmt w:val="bullet"/>
      <w:lvlText w:val="•"/>
      <w:lvlJc w:val="left"/>
      <w:pPr>
        <w:ind w:left="2061" w:hanging="181"/>
      </w:pPr>
      <w:rPr>
        <w:rFonts w:hint="default"/>
        <w:lang w:val="tr-TR" w:eastAsia="en-US" w:bidi="ar-SA"/>
      </w:rPr>
    </w:lvl>
    <w:lvl w:ilvl="3" w:tplc="2214D6B8">
      <w:numFmt w:val="bullet"/>
      <w:lvlText w:val="•"/>
      <w:lvlJc w:val="left"/>
      <w:pPr>
        <w:ind w:left="3031" w:hanging="181"/>
      </w:pPr>
      <w:rPr>
        <w:rFonts w:hint="default"/>
        <w:lang w:val="tr-TR" w:eastAsia="en-US" w:bidi="ar-SA"/>
      </w:rPr>
    </w:lvl>
    <w:lvl w:ilvl="4" w:tplc="E4AAE2EE">
      <w:numFmt w:val="bullet"/>
      <w:lvlText w:val="•"/>
      <w:lvlJc w:val="left"/>
      <w:pPr>
        <w:ind w:left="4002" w:hanging="181"/>
      </w:pPr>
      <w:rPr>
        <w:rFonts w:hint="default"/>
        <w:lang w:val="tr-TR" w:eastAsia="en-US" w:bidi="ar-SA"/>
      </w:rPr>
    </w:lvl>
    <w:lvl w:ilvl="5" w:tplc="5F023CCC">
      <w:numFmt w:val="bullet"/>
      <w:lvlText w:val="•"/>
      <w:lvlJc w:val="left"/>
      <w:pPr>
        <w:ind w:left="4973" w:hanging="181"/>
      </w:pPr>
      <w:rPr>
        <w:rFonts w:hint="default"/>
        <w:lang w:val="tr-TR" w:eastAsia="en-US" w:bidi="ar-SA"/>
      </w:rPr>
    </w:lvl>
    <w:lvl w:ilvl="6" w:tplc="CE1C9AE4">
      <w:numFmt w:val="bullet"/>
      <w:lvlText w:val="•"/>
      <w:lvlJc w:val="left"/>
      <w:pPr>
        <w:ind w:left="5943" w:hanging="181"/>
      </w:pPr>
      <w:rPr>
        <w:rFonts w:hint="default"/>
        <w:lang w:val="tr-TR" w:eastAsia="en-US" w:bidi="ar-SA"/>
      </w:rPr>
    </w:lvl>
    <w:lvl w:ilvl="7" w:tplc="90884B6E">
      <w:numFmt w:val="bullet"/>
      <w:lvlText w:val="•"/>
      <w:lvlJc w:val="left"/>
      <w:pPr>
        <w:ind w:left="6914" w:hanging="181"/>
      </w:pPr>
      <w:rPr>
        <w:rFonts w:hint="default"/>
        <w:lang w:val="tr-TR" w:eastAsia="en-US" w:bidi="ar-SA"/>
      </w:rPr>
    </w:lvl>
    <w:lvl w:ilvl="8" w:tplc="52420650">
      <w:numFmt w:val="bullet"/>
      <w:lvlText w:val="•"/>
      <w:lvlJc w:val="left"/>
      <w:pPr>
        <w:ind w:left="7885" w:hanging="181"/>
      </w:pPr>
      <w:rPr>
        <w:rFonts w:hint="default"/>
        <w:lang w:val="tr-TR" w:eastAsia="en-US" w:bidi="ar-SA"/>
      </w:rPr>
    </w:lvl>
  </w:abstractNum>
  <w:abstractNum w:abstractNumId="7" w15:restartNumberingAfterBreak="0">
    <w:nsid w:val="78F1007A"/>
    <w:multiLevelType w:val="hybridMultilevel"/>
    <w:tmpl w:val="E3F82658"/>
    <w:lvl w:ilvl="0" w:tplc="77E0381A">
      <w:start w:val="1"/>
      <w:numFmt w:val="decimal"/>
      <w:lvlText w:val="%1."/>
      <w:lvlJc w:val="left"/>
      <w:pPr>
        <w:ind w:left="116" w:hanging="708"/>
      </w:pPr>
      <w:rPr>
        <w:rFonts w:ascii="Times New Roman" w:eastAsia="Times New Roman" w:hAnsi="Times New Roman" w:cs="Times New Roman" w:hint="default"/>
        <w:b/>
        <w:bCs/>
        <w:spacing w:val="-4"/>
        <w:w w:val="100"/>
        <w:sz w:val="24"/>
        <w:szCs w:val="24"/>
        <w:lang w:val="tr-TR" w:eastAsia="en-US" w:bidi="ar-SA"/>
      </w:rPr>
    </w:lvl>
    <w:lvl w:ilvl="1" w:tplc="BFBC022A">
      <w:start w:val="1"/>
      <w:numFmt w:val="decimal"/>
      <w:lvlText w:val="%2-"/>
      <w:lvlJc w:val="left"/>
      <w:pPr>
        <w:ind w:left="824" w:hanging="351"/>
      </w:pPr>
      <w:rPr>
        <w:rFonts w:ascii="Times New Roman" w:eastAsia="Times New Roman" w:hAnsi="Times New Roman" w:cs="Times New Roman" w:hint="default"/>
        <w:b/>
        <w:bCs/>
        <w:color w:val="252525"/>
        <w:spacing w:val="-30"/>
        <w:w w:val="100"/>
        <w:sz w:val="24"/>
        <w:szCs w:val="24"/>
        <w:lang w:val="tr-TR" w:eastAsia="en-US" w:bidi="ar-SA"/>
      </w:rPr>
    </w:lvl>
    <w:lvl w:ilvl="2" w:tplc="6896ACAA">
      <w:numFmt w:val="bullet"/>
      <w:lvlText w:val="•"/>
      <w:lvlJc w:val="left"/>
      <w:pPr>
        <w:ind w:left="1820" w:hanging="351"/>
      </w:pPr>
      <w:rPr>
        <w:rFonts w:hint="default"/>
        <w:lang w:val="tr-TR" w:eastAsia="en-US" w:bidi="ar-SA"/>
      </w:rPr>
    </w:lvl>
    <w:lvl w:ilvl="3" w:tplc="AACA70C6">
      <w:numFmt w:val="bullet"/>
      <w:lvlText w:val="•"/>
      <w:lvlJc w:val="left"/>
      <w:pPr>
        <w:ind w:left="2821" w:hanging="351"/>
      </w:pPr>
      <w:rPr>
        <w:rFonts w:hint="default"/>
        <w:lang w:val="tr-TR" w:eastAsia="en-US" w:bidi="ar-SA"/>
      </w:rPr>
    </w:lvl>
    <w:lvl w:ilvl="4" w:tplc="F3E64B1C">
      <w:numFmt w:val="bullet"/>
      <w:lvlText w:val="•"/>
      <w:lvlJc w:val="left"/>
      <w:pPr>
        <w:ind w:left="3822" w:hanging="351"/>
      </w:pPr>
      <w:rPr>
        <w:rFonts w:hint="default"/>
        <w:lang w:val="tr-TR" w:eastAsia="en-US" w:bidi="ar-SA"/>
      </w:rPr>
    </w:lvl>
    <w:lvl w:ilvl="5" w:tplc="FD8C87EC">
      <w:numFmt w:val="bullet"/>
      <w:lvlText w:val="•"/>
      <w:lvlJc w:val="left"/>
      <w:pPr>
        <w:ind w:left="4822" w:hanging="351"/>
      </w:pPr>
      <w:rPr>
        <w:rFonts w:hint="default"/>
        <w:lang w:val="tr-TR" w:eastAsia="en-US" w:bidi="ar-SA"/>
      </w:rPr>
    </w:lvl>
    <w:lvl w:ilvl="6" w:tplc="0FD4AC72">
      <w:numFmt w:val="bullet"/>
      <w:lvlText w:val="•"/>
      <w:lvlJc w:val="left"/>
      <w:pPr>
        <w:ind w:left="5823" w:hanging="351"/>
      </w:pPr>
      <w:rPr>
        <w:rFonts w:hint="default"/>
        <w:lang w:val="tr-TR" w:eastAsia="en-US" w:bidi="ar-SA"/>
      </w:rPr>
    </w:lvl>
    <w:lvl w:ilvl="7" w:tplc="1F02DB3A">
      <w:numFmt w:val="bullet"/>
      <w:lvlText w:val="•"/>
      <w:lvlJc w:val="left"/>
      <w:pPr>
        <w:ind w:left="6824" w:hanging="351"/>
      </w:pPr>
      <w:rPr>
        <w:rFonts w:hint="default"/>
        <w:lang w:val="tr-TR" w:eastAsia="en-US" w:bidi="ar-SA"/>
      </w:rPr>
    </w:lvl>
    <w:lvl w:ilvl="8" w:tplc="E62A5990">
      <w:numFmt w:val="bullet"/>
      <w:lvlText w:val="•"/>
      <w:lvlJc w:val="left"/>
      <w:pPr>
        <w:ind w:left="7824" w:hanging="351"/>
      </w:pPr>
      <w:rPr>
        <w:rFonts w:hint="default"/>
        <w:lang w:val="tr-TR" w:eastAsia="en-US" w:bidi="ar-SA"/>
      </w:rPr>
    </w:lvl>
  </w:abstractNum>
  <w:num w:numId="1" w16cid:durableId="794101295">
    <w:abstractNumId w:val="1"/>
  </w:num>
  <w:num w:numId="2" w16cid:durableId="961106438">
    <w:abstractNumId w:val="0"/>
  </w:num>
  <w:num w:numId="3" w16cid:durableId="345442227">
    <w:abstractNumId w:val="6"/>
  </w:num>
  <w:num w:numId="4" w16cid:durableId="440608019">
    <w:abstractNumId w:val="5"/>
  </w:num>
  <w:num w:numId="5" w16cid:durableId="1438676236">
    <w:abstractNumId w:val="4"/>
  </w:num>
  <w:num w:numId="6" w16cid:durableId="1636567252">
    <w:abstractNumId w:val="2"/>
  </w:num>
  <w:num w:numId="7" w16cid:durableId="1553075064">
    <w:abstractNumId w:val="7"/>
  </w:num>
  <w:num w:numId="8" w16cid:durableId="1097604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D1"/>
    <w:rsid w:val="000600BA"/>
    <w:rsid w:val="000605DB"/>
    <w:rsid w:val="000B3BBD"/>
    <w:rsid w:val="000B66CD"/>
    <w:rsid w:val="00156249"/>
    <w:rsid w:val="001F7DEE"/>
    <w:rsid w:val="002364DF"/>
    <w:rsid w:val="00263113"/>
    <w:rsid w:val="002672B4"/>
    <w:rsid w:val="00276061"/>
    <w:rsid w:val="002B0564"/>
    <w:rsid w:val="00325F49"/>
    <w:rsid w:val="00382ED8"/>
    <w:rsid w:val="003F4837"/>
    <w:rsid w:val="0040323D"/>
    <w:rsid w:val="00432577"/>
    <w:rsid w:val="00471AE4"/>
    <w:rsid w:val="004C50FA"/>
    <w:rsid w:val="004D0337"/>
    <w:rsid w:val="005758D1"/>
    <w:rsid w:val="005C7000"/>
    <w:rsid w:val="00646FBA"/>
    <w:rsid w:val="006F11AE"/>
    <w:rsid w:val="007349FA"/>
    <w:rsid w:val="00756F4F"/>
    <w:rsid w:val="007E332D"/>
    <w:rsid w:val="008136AE"/>
    <w:rsid w:val="008419C0"/>
    <w:rsid w:val="00894FF5"/>
    <w:rsid w:val="008D400F"/>
    <w:rsid w:val="009A7926"/>
    <w:rsid w:val="00A12DAE"/>
    <w:rsid w:val="00A727EC"/>
    <w:rsid w:val="00AC5E4D"/>
    <w:rsid w:val="00C33C1B"/>
    <w:rsid w:val="00C34871"/>
    <w:rsid w:val="00C904B9"/>
    <w:rsid w:val="00DD3AA1"/>
    <w:rsid w:val="00E0016B"/>
    <w:rsid w:val="00E45501"/>
    <w:rsid w:val="00F1216B"/>
    <w:rsid w:val="00F230D1"/>
    <w:rsid w:val="00F34480"/>
    <w:rsid w:val="00F5754A"/>
    <w:rsid w:val="00FE3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7A9F"/>
  <w15:docId w15:val="{28456CB5-CED6-469B-BBE2-8029B30A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pPr>
      <w:ind w:left="69"/>
    </w:pPr>
  </w:style>
  <w:style w:type="character" w:styleId="Kpr">
    <w:name w:val="Hyperlink"/>
    <w:basedOn w:val="VarsaylanParagrafYazTipi"/>
    <w:uiPriority w:val="99"/>
    <w:unhideWhenUsed/>
    <w:rsid w:val="00F1216B"/>
    <w:rPr>
      <w:color w:val="0000FF" w:themeColor="hyperlink"/>
      <w:u w:val="single"/>
    </w:rPr>
  </w:style>
  <w:style w:type="character" w:styleId="zmlenmeyenBahsetme">
    <w:name w:val="Unresolved Mention"/>
    <w:basedOn w:val="VarsaylanParagrafYazTipi"/>
    <w:uiPriority w:val="99"/>
    <w:semiHidden/>
    <w:unhideWhenUsed/>
    <w:rsid w:val="00F1216B"/>
    <w:rPr>
      <w:color w:val="605E5C"/>
      <w:shd w:val="clear" w:color="auto" w:fill="E1DFDD"/>
    </w:rPr>
  </w:style>
  <w:style w:type="paragraph" w:styleId="stBilgi">
    <w:name w:val="header"/>
    <w:basedOn w:val="Normal"/>
    <w:link w:val="stBilgiChar"/>
    <w:uiPriority w:val="99"/>
    <w:unhideWhenUsed/>
    <w:rsid w:val="00DD3AA1"/>
    <w:pPr>
      <w:tabs>
        <w:tab w:val="center" w:pos="4536"/>
        <w:tab w:val="right" w:pos="9072"/>
      </w:tabs>
    </w:pPr>
  </w:style>
  <w:style w:type="character" w:customStyle="1" w:styleId="stBilgiChar">
    <w:name w:val="Üst Bilgi Char"/>
    <w:basedOn w:val="VarsaylanParagrafYazTipi"/>
    <w:link w:val="stBilgi"/>
    <w:uiPriority w:val="99"/>
    <w:rsid w:val="00DD3AA1"/>
    <w:rPr>
      <w:rFonts w:ascii="Times New Roman" w:eastAsia="Times New Roman" w:hAnsi="Times New Roman" w:cs="Times New Roman"/>
      <w:lang w:val="tr-TR"/>
    </w:rPr>
  </w:style>
  <w:style w:type="paragraph" w:styleId="AltBilgi">
    <w:name w:val="footer"/>
    <w:basedOn w:val="Normal"/>
    <w:link w:val="AltBilgiChar"/>
    <w:uiPriority w:val="99"/>
    <w:unhideWhenUsed/>
    <w:rsid w:val="00DD3AA1"/>
    <w:pPr>
      <w:tabs>
        <w:tab w:val="center" w:pos="4536"/>
        <w:tab w:val="right" w:pos="9072"/>
      </w:tabs>
    </w:pPr>
  </w:style>
  <w:style w:type="character" w:customStyle="1" w:styleId="AltBilgiChar">
    <w:name w:val="Alt Bilgi Char"/>
    <w:basedOn w:val="VarsaylanParagrafYazTipi"/>
    <w:link w:val="AltBilgi"/>
    <w:uiPriority w:val="99"/>
    <w:rsid w:val="00DD3AA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2568</Words>
  <Characters>14643</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Aslaner</dc:creator>
  <cp:lastModifiedBy>Ozer Saglam</cp:lastModifiedBy>
  <cp:revision>2</cp:revision>
  <dcterms:created xsi:type="dcterms:W3CDTF">2025-02-24T10:44:00Z</dcterms:created>
  <dcterms:modified xsi:type="dcterms:W3CDTF">2025-02-24T10:44:00Z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Microsoft 365 için</vt:lpwstr>
  </property>
  <property fmtid="{D5CDD505-2E9C-101B-9397-08002B2CF9AE}" pid="4" name="LastSaved">
    <vt:filetime>2021-08-05T00:00:00Z</vt:filetime>
  </property>
</Properties>
</file>